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4F08" w14:textId="22BFDA0D" w:rsidR="00FD27D4" w:rsidRPr="00D87696" w:rsidRDefault="00FD27D4" w:rsidP="005A6814">
      <w:pPr>
        <w:pStyle w:val="Nagwek2"/>
        <w:spacing w:line="276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D27D4">
        <w:rPr>
          <w:b/>
          <w:bCs/>
          <w:color w:val="auto"/>
          <w:sz w:val="20"/>
        </w:rPr>
        <w:t xml:space="preserve"> </w:t>
      </w:r>
      <w:r>
        <w:rPr>
          <w:b/>
          <w:bCs/>
          <w:color w:val="auto"/>
          <w:sz w:val="20"/>
        </w:rPr>
        <w:tab/>
      </w:r>
      <w:r>
        <w:rPr>
          <w:b/>
          <w:bCs/>
          <w:color w:val="auto"/>
          <w:sz w:val="20"/>
        </w:rPr>
        <w:tab/>
      </w:r>
      <w:r>
        <w:rPr>
          <w:b/>
          <w:bCs/>
          <w:color w:val="auto"/>
          <w:sz w:val="20"/>
        </w:rPr>
        <w:tab/>
      </w:r>
      <w:r>
        <w:rPr>
          <w:b/>
          <w:bCs/>
          <w:color w:val="auto"/>
          <w:sz w:val="20"/>
        </w:rPr>
        <w:tab/>
      </w:r>
      <w:r>
        <w:rPr>
          <w:b/>
          <w:bCs/>
          <w:color w:val="auto"/>
          <w:sz w:val="20"/>
        </w:rPr>
        <w:tab/>
      </w:r>
      <w:r w:rsidRPr="00D876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</w:t>
      </w:r>
      <w:r w:rsidRPr="00D87696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>U  M  O  W  A</w:t>
      </w:r>
    </w:p>
    <w:p w14:paraId="772FA179" w14:textId="2773A349" w:rsidR="00FD27D4" w:rsidRPr="00D87696" w:rsidRDefault="00FD27D4" w:rsidP="005A6814">
      <w:pPr>
        <w:pStyle w:val="Tekstpodstawowy2"/>
        <w:spacing w:line="276" w:lineRule="auto"/>
        <w:jc w:val="both"/>
        <w:rPr>
          <w:rFonts w:ascii="Times New Roman" w:hAnsi="Times New Roman"/>
          <w:b w:val="0"/>
          <w:szCs w:val="24"/>
        </w:rPr>
      </w:pPr>
      <w:r w:rsidRPr="00D87696">
        <w:rPr>
          <w:rFonts w:ascii="Times New Roman" w:hAnsi="Times New Roman"/>
          <w:b w:val="0"/>
          <w:szCs w:val="24"/>
          <w:lang w:val="de-DE"/>
        </w:rPr>
        <w:t xml:space="preserve">  </w:t>
      </w:r>
      <w:r w:rsidRPr="00D87696">
        <w:rPr>
          <w:rFonts w:ascii="Times New Roman" w:hAnsi="Times New Roman"/>
          <w:b w:val="0"/>
          <w:szCs w:val="24"/>
        </w:rPr>
        <w:t xml:space="preserve">          W dniu .............................. w Piotrkowie Trybunalskim pomiędzy Towarzystwem Budownictwa Społecznego Sp. z o.o., 97-300 Piotrków Trybunalski, Al. 3 Maja 31, zarejestrowanym w Sądzie Rejonowym dla Łodzi-Śródmieścia w Łodzi pod nr KRS 0000039349, kapitał zakładowy: 23.008.240,00 zł, REGON 590638145, NIP 771-22-81-594, reprezentowanym  przez:</w:t>
      </w:r>
    </w:p>
    <w:p w14:paraId="7952884E" w14:textId="5876E760" w:rsidR="00FD27D4" w:rsidRPr="00D87696" w:rsidRDefault="00422FBC" w:rsidP="005A6814">
      <w:pPr>
        <w:tabs>
          <w:tab w:val="left" w:pos="7939"/>
        </w:tabs>
        <w:spacing w:line="276" w:lineRule="auto"/>
        <w:jc w:val="both"/>
        <w:rPr>
          <w:rFonts w:cs="Times New Roman"/>
        </w:rPr>
      </w:pPr>
      <w:r w:rsidRPr="00D87696">
        <w:rPr>
          <w:rFonts w:cs="Times New Roman"/>
        </w:rPr>
        <w:t>Grzegorza Rudzkiego</w:t>
      </w:r>
      <w:r w:rsidR="00FD27D4" w:rsidRPr="00D87696">
        <w:rPr>
          <w:rFonts w:cs="Times New Roman"/>
        </w:rPr>
        <w:t xml:space="preserve">    -   Prezesa Zarządu Spółki</w:t>
      </w:r>
    </w:p>
    <w:p w14:paraId="6E440128" w14:textId="77777777" w:rsidR="00FD27D4" w:rsidRPr="00D87696" w:rsidRDefault="00FD27D4" w:rsidP="005A6814">
      <w:pPr>
        <w:tabs>
          <w:tab w:val="left" w:pos="7939"/>
        </w:tabs>
        <w:spacing w:line="276" w:lineRule="auto"/>
        <w:jc w:val="both"/>
        <w:rPr>
          <w:rFonts w:cs="Times New Roman"/>
        </w:rPr>
      </w:pPr>
      <w:r w:rsidRPr="00D87696">
        <w:rPr>
          <w:rFonts w:cs="Times New Roman"/>
        </w:rPr>
        <w:t>zwanym dalej Zleceniodawcą</w:t>
      </w:r>
    </w:p>
    <w:p w14:paraId="41ED603B" w14:textId="3C75DA96" w:rsidR="00FD27D4" w:rsidRPr="00D87696" w:rsidRDefault="00FD27D4" w:rsidP="005A6814">
      <w:pPr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a ............................................................................................................................</w:t>
      </w:r>
      <w:r w:rsidR="00D87696">
        <w:rPr>
          <w:rFonts w:cs="Times New Roman"/>
        </w:rPr>
        <w:t>.....................</w:t>
      </w:r>
      <w:r w:rsidRPr="00D87696">
        <w:rPr>
          <w:rFonts w:cs="Times New Roman"/>
        </w:rPr>
        <w:t>...</w:t>
      </w:r>
    </w:p>
    <w:p w14:paraId="4A918549" w14:textId="225F1BD9" w:rsidR="00FD27D4" w:rsidRPr="00D87696" w:rsidRDefault="00FD27D4" w:rsidP="005A6814">
      <w:pPr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..................................................................................................................................</w:t>
      </w:r>
      <w:r w:rsidR="00D87696">
        <w:rPr>
          <w:rFonts w:cs="Times New Roman"/>
        </w:rPr>
        <w:t>.....................</w:t>
      </w:r>
    </w:p>
    <w:p w14:paraId="4BB310CB" w14:textId="1AE3326C" w:rsidR="00FD27D4" w:rsidRPr="00D87696" w:rsidRDefault="00FD27D4" w:rsidP="005A6814">
      <w:pPr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.................................................................................................................................</w:t>
      </w:r>
      <w:r w:rsidR="00D87696">
        <w:rPr>
          <w:rFonts w:cs="Times New Roman"/>
        </w:rPr>
        <w:t>.....................</w:t>
      </w:r>
      <w:r w:rsidRPr="00D87696">
        <w:rPr>
          <w:rFonts w:cs="Times New Roman"/>
        </w:rPr>
        <w:t>.</w:t>
      </w:r>
    </w:p>
    <w:p w14:paraId="2F981C54" w14:textId="29234392" w:rsidR="00FD27D4" w:rsidRPr="00D87696" w:rsidRDefault="00FD27D4" w:rsidP="005A6814">
      <w:pPr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………………………………………………………………………………………………</w:t>
      </w:r>
      <w:r w:rsidR="00D87696">
        <w:rPr>
          <w:rFonts w:cs="Times New Roman"/>
        </w:rPr>
        <w:t>…...</w:t>
      </w:r>
    </w:p>
    <w:p w14:paraId="7983A186" w14:textId="77777777" w:rsidR="00FD27D4" w:rsidRPr="00D87696" w:rsidRDefault="00FD27D4" w:rsidP="005A6814">
      <w:pPr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zwanym/-ą/ dalej "Zleceniobiorcą",</w:t>
      </w:r>
    </w:p>
    <w:p w14:paraId="49D877CF" w14:textId="34C457D2" w:rsidR="00FD27D4" w:rsidRPr="00D87696" w:rsidRDefault="00FD27D4" w:rsidP="005A6814">
      <w:pPr>
        <w:tabs>
          <w:tab w:val="left" w:pos="3261"/>
        </w:tabs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działającym/-ą/ na podstawie ................................................................................</w:t>
      </w:r>
      <w:r w:rsidR="00D87696">
        <w:rPr>
          <w:rFonts w:cs="Times New Roman"/>
        </w:rPr>
        <w:t>........................</w:t>
      </w:r>
    </w:p>
    <w:p w14:paraId="0E7BDF3E" w14:textId="022B500D" w:rsidR="00FD27D4" w:rsidRPr="00D87696" w:rsidRDefault="00FD27D4" w:rsidP="005A6814">
      <w:pPr>
        <w:tabs>
          <w:tab w:val="left" w:pos="3261"/>
        </w:tabs>
        <w:spacing w:line="276" w:lineRule="auto"/>
        <w:ind w:right="-284"/>
        <w:rPr>
          <w:rFonts w:cs="Times New Roman"/>
        </w:rPr>
      </w:pPr>
      <w:r w:rsidRPr="00D87696">
        <w:rPr>
          <w:rFonts w:cs="Times New Roman"/>
        </w:rPr>
        <w:t>..................................................................................................................................</w:t>
      </w:r>
      <w:r w:rsidR="00D87696">
        <w:rPr>
          <w:rFonts w:cs="Times New Roman"/>
        </w:rPr>
        <w:t>......................</w:t>
      </w:r>
    </w:p>
    <w:p w14:paraId="4BDCF45C" w14:textId="77777777" w:rsidR="00D87696" w:rsidRDefault="00FD27D4" w:rsidP="005A6814">
      <w:pPr>
        <w:tabs>
          <w:tab w:val="left" w:pos="3261"/>
        </w:tabs>
        <w:spacing w:line="276" w:lineRule="auto"/>
        <w:ind w:right="-284"/>
        <w:jc w:val="both"/>
        <w:rPr>
          <w:rFonts w:cs="Times New Roman"/>
          <w:b/>
          <w:bCs/>
          <w:sz w:val="28"/>
          <w:szCs w:val="28"/>
        </w:rPr>
      </w:pPr>
      <w:r w:rsidRPr="00D87696">
        <w:rPr>
          <w:rFonts w:cs="Times New Roman"/>
          <w:b/>
          <w:bCs/>
          <w:sz w:val="28"/>
          <w:szCs w:val="28"/>
        </w:rPr>
        <w:t xml:space="preserve">                                                   </w:t>
      </w:r>
      <w:r w:rsidR="00473BB4" w:rsidRPr="00D87696">
        <w:rPr>
          <w:rFonts w:cs="Times New Roman"/>
          <w:b/>
          <w:bCs/>
          <w:sz w:val="28"/>
          <w:szCs w:val="28"/>
        </w:rPr>
        <w:t xml:space="preserve">      </w:t>
      </w:r>
      <w:r w:rsidRPr="00D87696">
        <w:rPr>
          <w:rFonts w:cs="Times New Roman"/>
          <w:b/>
          <w:bCs/>
          <w:sz w:val="28"/>
          <w:szCs w:val="28"/>
        </w:rPr>
        <w:t xml:space="preserve">   </w:t>
      </w:r>
    </w:p>
    <w:p w14:paraId="41300858" w14:textId="76974A2E" w:rsidR="00FD27D4" w:rsidRPr="00D87696" w:rsidRDefault="00FD27D4" w:rsidP="005A6814">
      <w:pPr>
        <w:tabs>
          <w:tab w:val="left" w:pos="3261"/>
        </w:tabs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</w:rPr>
      </w:pPr>
      <w:r w:rsidRPr="00D87696">
        <w:rPr>
          <w:rFonts w:cs="Times New Roman"/>
          <w:b/>
          <w:bCs/>
          <w:sz w:val="28"/>
          <w:szCs w:val="28"/>
        </w:rPr>
        <w:t>§     1.</w:t>
      </w:r>
    </w:p>
    <w:p w14:paraId="6B36DF28" w14:textId="1CF66A07" w:rsidR="00FD27D4" w:rsidRPr="00D87696" w:rsidRDefault="00FD27D4" w:rsidP="005A6814">
      <w:pPr>
        <w:widowControl/>
        <w:numPr>
          <w:ilvl w:val="0"/>
          <w:numId w:val="1"/>
        </w:numPr>
        <w:tabs>
          <w:tab w:val="left" w:pos="284"/>
          <w:tab w:val="left" w:pos="1134"/>
        </w:tabs>
        <w:suppressAutoHyphens w:val="0"/>
        <w:spacing w:line="276" w:lineRule="auto"/>
        <w:ind w:left="426" w:right="-284" w:hanging="426"/>
        <w:jc w:val="both"/>
        <w:rPr>
          <w:rFonts w:cs="Times New Roman"/>
        </w:rPr>
      </w:pPr>
      <w:r w:rsidRPr="00D87696">
        <w:rPr>
          <w:rFonts w:cs="Times New Roman"/>
        </w:rPr>
        <w:t xml:space="preserve">  Zleceniodawca powierza, a Zleceniobiorca przyjmuje administrację nieruchomością zabudowaną budynkiem  użytkowym przy ul. Dmowskiego 47 w Piotrkowie Tryb. (dz. nr 6/6 obr. 30 o pow. 0,5817 ha).   </w:t>
      </w:r>
    </w:p>
    <w:p w14:paraId="527E9202" w14:textId="19606A38" w:rsidR="00FD27D4" w:rsidRPr="00D87696" w:rsidRDefault="00473BB4" w:rsidP="005A6814">
      <w:pPr>
        <w:widowControl/>
        <w:suppressAutoHyphens w:val="0"/>
        <w:spacing w:line="276" w:lineRule="auto"/>
        <w:ind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2. </w:t>
      </w:r>
      <w:r w:rsidR="00FD27D4" w:rsidRPr="00D87696">
        <w:rPr>
          <w:rFonts w:cs="Times New Roman"/>
          <w:lang w:val="pl-PL"/>
        </w:rPr>
        <w:t>Zleceniobiorca oświadcza, iż dysponuje biurem obsługi klienta położonym przy</w:t>
      </w:r>
      <w:r w:rsidRPr="00D87696">
        <w:rPr>
          <w:rFonts w:cs="Times New Roman"/>
          <w:lang w:val="pl-PL"/>
        </w:rPr>
        <w:t xml:space="preserve">  </w:t>
      </w:r>
      <w:r w:rsidR="00FD27D4" w:rsidRPr="00D87696">
        <w:rPr>
          <w:rFonts w:cs="Times New Roman"/>
          <w:lang w:val="pl-PL"/>
        </w:rPr>
        <w:t xml:space="preserve"> </w:t>
      </w:r>
      <w:r w:rsidR="00FD27D4" w:rsidRPr="00D87696">
        <w:rPr>
          <w:rFonts w:cs="Times New Roman"/>
          <w:lang w:val="pl-PL"/>
        </w:rPr>
        <w:br/>
      </w:r>
      <w:r w:rsidRPr="00D87696">
        <w:rPr>
          <w:rFonts w:cs="Times New Roman"/>
          <w:lang w:val="pl-PL"/>
        </w:rPr>
        <w:t xml:space="preserve">     </w:t>
      </w:r>
      <w:r w:rsidR="00D87696">
        <w:rPr>
          <w:rFonts w:cs="Times New Roman"/>
          <w:lang w:val="pl-PL"/>
        </w:rPr>
        <w:t xml:space="preserve"> </w:t>
      </w:r>
      <w:r w:rsidR="00FD27D4" w:rsidRPr="00D87696">
        <w:rPr>
          <w:rFonts w:cs="Times New Roman"/>
          <w:lang w:val="pl-PL"/>
        </w:rPr>
        <w:t>ul. ………………………………</w:t>
      </w:r>
      <w:r w:rsidR="00D87696">
        <w:rPr>
          <w:rFonts w:cs="Times New Roman"/>
          <w:lang w:val="pl-PL"/>
        </w:rPr>
        <w:t xml:space="preserve">…. </w:t>
      </w:r>
      <w:r w:rsidR="00FD27D4" w:rsidRPr="00D87696">
        <w:rPr>
          <w:rFonts w:cs="Times New Roman"/>
          <w:lang w:val="pl-PL"/>
        </w:rPr>
        <w:t>Biuro dostosowane jest do obsługi osób</w:t>
      </w:r>
      <w:r w:rsidRPr="00D87696">
        <w:rPr>
          <w:rFonts w:cs="Times New Roman"/>
          <w:lang w:val="pl-PL"/>
        </w:rPr>
        <w:br/>
      </w:r>
      <w:r w:rsidR="00FD27D4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 xml:space="preserve">    </w:t>
      </w:r>
      <w:r w:rsidR="00D87696">
        <w:rPr>
          <w:rFonts w:cs="Times New Roman"/>
          <w:lang w:val="pl-PL"/>
        </w:rPr>
        <w:t xml:space="preserve">  </w:t>
      </w:r>
      <w:r w:rsidR="00FD27D4" w:rsidRPr="00D87696">
        <w:rPr>
          <w:rFonts w:cs="Times New Roman"/>
          <w:lang w:val="pl-PL"/>
        </w:rPr>
        <w:t>niepełnosprawnych.</w:t>
      </w:r>
      <w:r w:rsidR="00D87696">
        <w:rPr>
          <w:rFonts w:cs="Times New Roman"/>
          <w:lang w:val="pl-PL"/>
        </w:rPr>
        <w:br/>
      </w:r>
    </w:p>
    <w:p w14:paraId="5CB43E93" w14:textId="1ADC4B5E" w:rsidR="00FD27D4" w:rsidRPr="00D87696" w:rsidRDefault="00FD27D4" w:rsidP="005A6814">
      <w:pPr>
        <w:tabs>
          <w:tab w:val="left" w:pos="-567"/>
        </w:tabs>
        <w:spacing w:line="276" w:lineRule="auto"/>
        <w:ind w:right="-284"/>
        <w:rPr>
          <w:rFonts w:cs="Times New Roman"/>
          <w:b/>
          <w:bCs/>
          <w:sz w:val="28"/>
          <w:szCs w:val="28"/>
          <w:lang w:val="pl-PL"/>
        </w:rPr>
      </w:pPr>
      <w:r w:rsidRPr="00D87696">
        <w:rPr>
          <w:rFonts w:cs="Times New Roman"/>
          <w:b/>
          <w:bCs/>
          <w:sz w:val="28"/>
          <w:szCs w:val="28"/>
          <w:lang w:val="pl-PL"/>
        </w:rPr>
        <w:t xml:space="preserve">                                                      </w:t>
      </w:r>
      <w:r w:rsidR="00473BB4" w:rsidRPr="00D87696">
        <w:rPr>
          <w:rFonts w:cs="Times New Roman"/>
          <w:b/>
          <w:bCs/>
          <w:sz w:val="28"/>
          <w:szCs w:val="28"/>
          <w:lang w:val="pl-PL"/>
        </w:rPr>
        <w:t xml:space="preserve">        </w:t>
      </w:r>
      <w:r w:rsidRPr="00D87696">
        <w:rPr>
          <w:rFonts w:cs="Times New Roman"/>
          <w:b/>
          <w:bCs/>
          <w:sz w:val="28"/>
          <w:szCs w:val="28"/>
          <w:lang w:val="pl-PL"/>
        </w:rPr>
        <w:t xml:space="preserve"> §     2.</w:t>
      </w:r>
    </w:p>
    <w:p w14:paraId="09D1842B" w14:textId="441B25DF" w:rsidR="00FD27D4" w:rsidRPr="00D87696" w:rsidRDefault="00FD27D4" w:rsidP="005A6814">
      <w:pPr>
        <w:tabs>
          <w:tab w:val="left" w:pos="4253"/>
        </w:tabs>
        <w:spacing w:line="276" w:lineRule="auto"/>
        <w:ind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Czynności Zleceniobiorcy wynikające ze sprawowanej administracji zostały określone </w:t>
      </w:r>
      <w:r w:rsidR="00D87696" w:rsidRPr="00D87696">
        <w:rPr>
          <w:rFonts w:cs="Times New Roman"/>
          <w:lang w:val="pl-PL"/>
        </w:rPr>
        <w:t xml:space="preserve">                              </w:t>
      </w:r>
      <w:r w:rsidRPr="00D87696">
        <w:rPr>
          <w:rFonts w:cs="Times New Roman"/>
          <w:lang w:val="pl-PL"/>
        </w:rPr>
        <w:t xml:space="preserve">w załącznikach: </w:t>
      </w:r>
    </w:p>
    <w:p w14:paraId="45C81547" w14:textId="77777777" w:rsidR="00FD27D4" w:rsidRPr="00D87696" w:rsidRDefault="00FD27D4" w:rsidP="005A6814">
      <w:pPr>
        <w:widowControl/>
        <w:numPr>
          <w:ilvl w:val="0"/>
          <w:numId w:val="3"/>
        </w:numPr>
        <w:tabs>
          <w:tab w:val="left" w:pos="-1440"/>
          <w:tab w:val="left" w:pos="2453"/>
        </w:tabs>
        <w:suppressAutoHyphens w:val="0"/>
        <w:spacing w:line="276" w:lineRule="auto"/>
        <w:ind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>załącznik Nr 1 - zadania z zakresu eksploatacji,</w:t>
      </w:r>
    </w:p>
    <w:p w14:paraId="27E50C5A" w14:textId="77777777" w:rsidR="00FD27D4" w:rsidRPr="00D87696" w:rsidRDefault="00FD27D4" w:rsidP="005A6814">
      <w:pPr>
        <w:widowControl/>
        <w:numPr>
          <w:ilvl w:val="0"/>
          <w:numId w:val="3"/>
        </w:numPr>
        <w:tabs>
          <w:tab w:val="left" w:pos="-1440"/>
          <w:tab w:val="left" w:pos="2453"/>
        </w:tabs>
        <w:suppressAutoHyphens w:val="0"/>
        <w:spacing w:line="276" w:lineRule="auto"/>
        <w:ind w:right="-284"/>
        <w:jc w:val="both"/>
        <w:rPr>
          <w:rFonts w:cs="Times New Roman"/>
        </w:rPr>
      </w:pPr>
      <w:r w:rsidRPr="00D87696">
        <w:rPr>
          <w:rFonts w:cs="Times New Roman"/>
        </w:rPr>
        <w:t>załącznik Nr 2 - roboty konserwacyjne.</w:t>
      </w:r>
    </w:p>
    <w:p w14:paraId="19179E15" w14:textId="77777777" w:rsidR="00FD27D4" w:rsidRPr="00D87696" w:rsidRDefault="00FD27D4" w:rsidP="005A6814">
      <w:pPr>
        <w:tabs>
          <w:tab w:val="left" w:pos="4253"/>
        </w:tabs>
        <w:spacing w:line="276" w:lineRule="auto"/>
        <w:ind w:right="-284"/>
        <w:jc w:val="both"/>
        <w:rPr>
          <w:rFonts w:cs="Times New Roman"/>
        </w:rPr>
      </w:pPr>
    </w:p>
    <w:p w14:paraId="3A1846BF" w14:textId="2505C1F8" w:rsidR="00FD27D4" w:rsidRPr="00D87696" w:rsidRDefault="00FD27D4" w:rsidP="005A6814">
      <w:pPr>
        <w:tabs>
          <w:tab w:val="left" w:pos="4253"/>
        </w:tabs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</w:rPr>
      </w:pPr>
      <w:r w:rsidRPr="00D87696">
        <w:rPr>
          <w:rFonts w:cs="Times New Roman"/>
          <w:b/>
          <w:bCs/>
          <w:sz w:val="28"/>
          <w:szCs w:val="28"/>
        </w:rPr>
        <w:t>§     3.</w:t>
      </w:r>
    </w:p>
    <w:p w14:paraId="575AF256" w14:textId="17BC99BF" w:rsidR="00D87696" w:rsidRPr="00D87696" w:rsidRDefault="00FD27D4" w:rsidP="005A6814">
      <w:pPr>
        <w:widowControl/>
        <w:numPr>
          <w:ilvl w:val="0"/>
          <w:numId w:val="4"/>
        </w:numPr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>Zleceniobiorca zobowiązuje się dostarczać Zleceniodawcy informację dotyczącą  potrzeb remontowych sporządzoną w oparciu o kontrolę stanu technicznego obiektów przeprowadzoną zgodnie z Rozporządzeniem Ministra Spraw Wewnętrznych i Administracji z dnia 16 sierpnia 1999 r. w sprawie warunkó</w:t>
      </w:r>
      <w:r w:rsidR="00473BB4" w:rsidRPr="00D87696">
        <w:rPr>
          <w:rFonts w:cs="Times New Roman"/>
          <w:lang w:val="pl-PL"/>
        </w:rPr>
        <w:t>w</w:t>
      </w:r>
      <w:r w:rsidRPr="00D87696">
        <w:rPr>
          <w:rFonts w:cs="Times New Roman"/>
          <w:lang w:val="pl-PL"/>
        </w:rPr>
        <w:t xml:space="preserve"> technicznych użytkowania budynków mieszkalnych </w:t>
      </w:r>
      <w:r w:rsidR="00D87696" w:rsidRPr="00D87696">
        <w:rPr>
          <w:rFonts w:cs="Times New Roman"/>
          <w:lang w:val="pl-PL"/>
        </w:rPr>
        <w:t xml:space="preserve">                           </w:t>
      </w:r>
      <w:r w:rsidRPr="00D87696">
        <w:rPr>
          <w:rFonts w:cs="Times New Roman"/>
          <w:lang w:val="pl-PL"/>
        </w:rPr>
        <w:t>(Dz. U. z 1999 r. nr 74 poz. 836).</w:t>
      </w:r>
    </w:p>
    <w:p w14:paraId="391A7FE2" w14:textId="4EB1CA75" w:rsidR="00D87696" w:rsidRPr="00D87696" w:rsidRDefault="00FD27D4" w:rsidP="005A6814">
      <w:pPr>
        <w:widowControl/>
        <w:numPr>
          <w:ilvl w:val="0"/>
          <w:numId w:val="4"/>
        </w:numPr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Realizacji podlegają zadania zatwierdzone przez Zleceniodawcę </w:t>
      </w:r>
      <w:r w:rsidR="00D87696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 xml:space="preserve">z zachowaniem procedur, </w:t>
      </w:r>
      <w:r w:rsidR="002A5D67">
        <w:rPr>
          <w:rFonts w:cs="Times New Roman"/>
          <w:lang w:val="pl-PL"/>
        </w:rPr>
        <w:t xml:space="preserve">              </w:t>
      </w:r>
      <w:r w:rsidRPr="00D87696">
        <w:rPr>
          <w:rFonts w:cs="Times New Roman"/>
          <w:lang w:val="pl-PL"/>
        </w:rPr>
        <w:t xml:space="preserve">o których mowa w § 3 ust. 3. </w:t>
      </w:r>
    </w:p>
    <w:p w14:paraId="797A59B3" w14:textId="77777777" w:rsidR="00D87696" w:rsidRDefault="00FD27D4" w:rsidP="005A6814">
      <w:pPr>
        <w:widowControl/>
        <w:numPr>
          <w:ilvl w:val="0"/>
          <w:numId w:val="4"/>
        </w:numPr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>Zobowiązuje się Zleceniobiorcę do udzielania zamówień na wykonywanie remontów, których wartość nie przekracza 3000 EURO w obsługiwanych</w:t>
      </w:r>
      <w:r w:rsidR="00473BB4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lokalach, z zastrzeżeniem iż umowy cywilnoprawne z Wykonawcami zawiera</w:t>
      </w:r>
      <w:r w:rsidR="00D87696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Zleceniodawca. Nadzór inwestorski nad powyższymi remontami zapewn</w:t>
      </w:r>
      <w:r w:rsidR="00D87696" w:rsidRPr="00D87696">
        <w:rPr>
          <w:rFonts w:cs="Times New Roman"/>
          <w:lang w:val="pl-PL"/>
        </w:rPr>
        <w:t>i</w:t>
      </w:r>
      <w:r w:rsidRPr="00D87696">
        <w:rPr>
          <w:rFonts w:cs="Times New Roman"/>
          <w:lang w:val="pl-PL"/>
        </w:rPr>
        <w:t xml:space="preserve"> Zleceniodawca.</w:t>
      </w:r>
    </w:p>
    <w:p w14:paraId="3EE3F1D1" w14:textId="77777777" w:rsidR="005A6814" w:rsidRDefault="005A6814" w:rsidP="005A6814">
      <w:pPr>
        <w:widowControl/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</w:p>
    <w:p w14:paraId="0235009A" w14:textId="4664CBC4" w:rsidR="005A6814" w:rsidRDefault="005A6814" w:rsidP="005A6814">
      <w:pPr>
        <w:widowControl/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center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2</w:t>
      </w:r>
    </w:p>
    <w:p w14:paraId="63B7F155" w14:textId="77777777" w:rsidR="005A6814" w:rsidRPr="00D87696" w:rsidRDefault="005A6814" w:rsidP="005A6814">
      <w:pPr>
        <w:widowControl/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center"/>
        <w:rPr>
          <w:rFonts w:cs="Times New Roman"/>
          <w:lang w:val="pl-PL"/>
        </w:rPr>
      </w:pPr>
    </w:p>
    <w:p w14:paraId="63D854F4" w14:textId="77777777" w:rsidR="00D87696" w:rsidRPr="00D87696" w:rsidRDefault="00FD27D4" w:rsidP="005A6814">
      <w:pPr>
        <w:widowControl/>
        <w:numPr>
          <w:ilvl w:val="0"/>
          <w:numId w:val="4"/>
        </w:numPr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Zleceniobiorca będzie dokonywał weryfikacji faktur za dostarczaną wodę, </w:t>
      </w:r>
      <w:r w:rsidR="00473BB4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 xml:space="preserve">kanalizację, ciepło, energię elektryczną  i usługi kominiarskie pod względem </w:t>
      </w:r>
      <w:r w:rsidR="000E031F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zgodności ze stanem rzeczywistym.</w:t>
      </w:r>
      <w:r w:rsidR="000E031F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Obowiązkiem Zleceniobiorcy jest szczegółowa analiza kosztów i wskazanie przyczyny ewentualnych znacznych</w:t>
      </w:r>
      <w:r w:rsidR="00D87696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przekroczeń z podaniem propozycji ich wyeliminowania, każdorazowe</w:t>
      </w:r>
      <w:r w:rsidR="00D87696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zgłaszanie awarii instalacji wodnej.</w:t>
      </w:r>
    </w:p>
    <w:p w14:paraId="0E4BC8A3" w14:textId="4DF8E60E" w:rsidR="00A27E8E" w:rsidRDefault="00FD27D4" w:rsidP="005A6814">
      <w:pPr>
        <w:widowControl/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>Zweryfikowane faktury będą przedstawiane Zleceniodawcy do realizacji  w terminie na 2 dni przed upływem terminu płatności, jednak nie później niż w ciągu 3 dni od</w:t>
      </w:r>
      <w:r w:rsidR="00473BB4" w:rsidRPr="00D87696">
        <w:rPr>
          <w:rFonts w:cs="Times New Roman"/>
          <w:lang w:val="pl-PL"/>
        </w:rPr>
        <w:t xml:space="preserve"> </w:t>
      </w:r>
      <w:r w:rsidRPr="00D87696">
        <w:rPr>
          <w:rFonts w:cs="Times New Roman"/>
          <w:lang w:val="pl-PL"/>
        </w:rPr>
        <w:t>daty otrzymania</w:t>
      </w:r>
      <w:r w:rsidR="00D87696" w:rsidRPr="00D87696">
        <w:rPr>
          <w:rFonts w:cs="Times New Roman"/>
          <w:lang w:val="pl-PL"/>
        </w:rPr>
        <w:t xml:space="preserve"> </w:t>
      </w:r>
    </w:p>
    <w:p w14:paraId="2D4B7EF2" w14:textId="4558ADAF" w:rsidR="00FD27D4" w:rsidRPr="00D87696" w:rsidRDefault="00FD27D4" w:rsidP="005A6814">
      <w:pPr>
        <w:widowControl/>
        <w:tabs>
          <w:tab w:val="left" w:pos="360"/>
          <w:tab w:val="left" w:pos="4253"/>
        </w:tabs>
        <w:suppressAutoHyphens w:val="0"/>
        <w:spacing w:line="276" w:lineRule="auto"/>
        <w:ind w:left="357"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>przez Zleceniobiorcę. Niedotrzymanie powyższego terminu będzie podstawą do obciążenia Zleceniobiorcy odsetkami ustawowymi za opóźnienie  w transakcji handlowej.</w:t>
      </w:r>
    </w:p>
    <w:p w14:paraId="4451E494" w14:textId="77777777" w:rsidR="00FD27D4" w:rsidRPr="00D87696" w:rsidRDefault="00FD27D4" w:rsidP="005A6814">
      <w:pPr>
        <w:tabs>
          <w:tab w:val="left" w:pos="4253"/>
        </w:tabs>
        <w:spacing w:line="276" w:lineRule="auto"/>
        <w:ind w:right="-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 </w:t>
      </w:r>
    </w:p>
    <w:p w14:paraId="14BAD35E" w14:textId="77777777" w:rsidR="00FD27D4" w:rsidRPr="00D87696" w:rsidRDefault="00FD27D4" w:rsidP="005A6814">
      <w:pPr>
        <w:tabs>
          <w:tab w:val="left" w:pos="4253"/>
        </w:tabs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D87696">
        <w:rPr>
          <w:rFonts w:cs="Times New Roman"/>
          <w:b/>
          <w:bCs/>
          <w:sz w:val="28"/>
          <w:szCs w:val="28"/>
          <w:lang w:val="pl-PL"/>
        </w:rPr>
        <w:t>§     4.</w:t>
      </w:r>
    </w:p>
    <w:p w14:paraId="5E4B6934" w14:textId="68EF194A" w:rsidR="00FD27D4" w:rsidRPr="00D87696" w:rsidRDefault="00FD27D4" w:rsidP="005A6814">
      <w:pPr>
        <w:pStyle w:val="Tekstpodstawowy2"/>
        <w:tabs>
          <w:tab w:val="clear" w:pos="-142"/>
        </w:tabs>
        <w:spacing w:line="276" w:lineRule="auto"/>
        <w:ind w:right="-284"/>
        <w:jc w:val="both"/>
        <w:rPr>
          <w:rFonts w:ascii="Times New Roman" w:hAnsi="Times New Roman"/>
          <w:b w:val="0"/>
          <w:szCs w:val="24"/>
        </w:rPr>
      </w:pPr>
      <w:r w:rsidRPr="00D87696">
        <w:rPr>
          <w:rFonts w:ascii="Times New Roman" w:hAnsi="Times New Roman"/>
          <w:b w:val="0"/>
          <w:szCs w:val="24"/>
        </w:rPr>
        <w:t>Zadania i czynności Zleceniobiorcy wykraczające poza zakres określony w § 1, § 2 i  3 zostaną uregulowane odrębną umową.</w:t>
      </w:r>
    </w:p>
    <w:p w14:paraId="0E0FE89A" w14:textId="77777777" w:rsidR="00FD27D4" w:rsidRPr="00D87696" w:rsidRDefault="00FD27D4" w:rsidP="005A6814">
      <w:pPr>
        <w:spacing w:line="276" w:lineRule="auto"/>
        <w:ind w:left="720" w:hanging="284"/>
        <w:jc w:val="both"/>
        <w:rPr>
          <w:rFonts w:cs="Times New Roman"/>
          <w:lang w:val="pl-PL"/>
        </w:rPr>
      </w:pPr>
      <w:r w:rsidRPr="00D87696">
        <w:rPr>
          <w:rFonts w:cs="Times New Roman"/>
          <w:lang w:val="pl-PL"/>
        </w:rPr>
        <w:t xml:space="preserve">                                                  </w:t>
      </w:r>
    </w:p>
    <w:p w14:paraId="135B2754" w14:textId="277957DE" w:rsidR="00FD27D4" w:rsidRPr="00D87696" w:rsidRDefault="00FD27D4" w:rsidP="005A6814">
      <w:pPr>
        <w:spacing w:line="276" w:lineRule="auto"/>
        <w:ind w:left="720" w:hanging="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D87696">
        <w:rPr>
          <w:rFonts w:cs="Times New Roman"/>
          <w:b/>
          <w:bCs/>
          <w:sz w:val="28"/>
          <w:szCs w:val="28"/>
          <w:lang w:val="pl-PL"/>
        </w:rPr>
        <w:t>§     5.</w:t>
      </w:r>
    </w:p>
    <w:p w14:paraId="38381F47" w14:textId="16D78925" w:rsidR="00D87696" w:rsidRPr="004A7FED" w:rsidRDefault="00FD27D4" w:rsidP="005A6814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Zleceniodawca  dopuszcza  powierzenie  wykonania  robót,  które  zostaną wskazane </w:t>
      </w:r>
      <w:r w:rsidR="002A5D67" w:rsidRPr="004A7FED">
        <w:rPr>
          <w:rFonts w:cs="Times New Roman"/>
          <w:lang w:val="pl-PL"/>
        </w:rPr>
        <w:t xml:space="preserve">                       </w:t>
      </w:r>
      <w:r w:rsidRPr="004A7FED">
        <w:rPr>
          <w:rFonts w:cs="Times New Roman"/>
          <w:lang w:val="pl-PL"/>
        </w:rPr>
        <w:t>w  ofercie Zleceniobiorcy, podwykonawcom.</w:t>
      </w:r>
    </w:p>
    <w:p w14:paraId="3D1CD964" w14:textId="04F4621B" w:rsidR="00FD27D4" w:rsidRPr="004A7FED" w:rsidRDefault="00FD27D4" w:rsidP="005A6814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Zleceniobiorca jest zobowiązany do podania nazw/imion i nazwisk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podwykonawców oraz danych kontaktowych podwykonawców.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lang w:val="pl-PL"/>
        </w:rPr>
        <w:t xml:space="preserve">Zleceniobiorca zawiadamia  Zleceniodawcę </w:t>
      </w:r>
      <w:r w:rsidR="002A5D67" w:rsidRPr="004A7FED">
        <w:rPr>
          <w:lang w:val="pl-PL"/>
        </w:rPr>
        <w:t xml:space="preserve">                    </w:t>
      </w:r>
      <w:r w:rsidRPr="004A7FED">
        <w:rPr>
          <w:lang w:val="pl-PL"/>
        </w:rPr>
        <w:t>o wszelkich zmianach danych, o których mowa w zdaniu pierwszym, w trakcie realizacji zamówienia.</w:t>
      </w:r>
    </w:p>
    <w:p w14:paraId="2847A7F0" w14:textId="4539A4A6" w:rsidR="00FD27D4" w:rsidRPr="004A7FED" w:rsidRDefault="0003481A" w:rsidP="005A6814">
      <w:pPr>
        <w:pStyle w:val="Akapitzlist1"/>
        <w:spacing w:line="276" w:lineRule="auto"/>
        <w:ind w:left="0"/>
        <w:jc w:val="both"/>
      </w:pPr>
      <w:r w:rsidRPr="004A7FED">
        <w:rPr>
          <w:color w:val="000000"/>
        </w:rPr>
        <w:t xml:space="preserve"> </w:t>
      </w:r>
    </w:p>
    <w:p w14:paraId="600274FB" w14:textId="77777777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>§     6.</w:t>
      </w:r>
    </w:p>
    <w:p w14:paraId="607390BE" w14:textId="77777777" w:rsidR="002A5D67" w:rsidRPr="004A7FED" w:rsidRDefault="00FD27D4" w:rsidP="005A6814">
      <w:pPr>
        <w:pStyle w:val="Akapitzlist"/>
        <w:numPr>
          <w:ilvl w:val="0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Zleceniobiorca   będzie   otrzymywał    wynagrodzenie   ryczałtowe miesięczne w wysokości   ………………</w:t>
      </w:r>
      <w:r w:rsidR="002A5D67" w:rsidRPr="004A7FED">
        <w:rPr>
          <w:rFonts w:cs="Times New Roman"/>
          <w:lang w:val="pl-PL"/>
        </w:rPr>
        <w:t>…………………….</w:t>
      </w:r>
      <w:r w:rsidRPr="004A7FED">
        <w:rPr>
          <w:rFonts w:cs="Times New Roman"/>
          <w:lang w:val="pl-PL"/>
        </w:rPr>
        <w:t xml:space="preserve">  zł. za   administrowanie  /zał. nr 1</w:t>
      </w:r>
      <w:r w:rsidR="0082566C" w:rsidRPr="004A7FED">
        <w:rPr>
          <w:rFonts w:cs="Times New Roman"/>
          <w:lang w:val="pl-PL"/>
        </w:rPr>
        <w:t>/.</w:t>
      </w:r>
      <w:r w:rsidRPr="004A7FED">
        <w:rPr>
          <w:rFonts w:cs="Times New Roman"/>
          <w:lang w:val="pl-PL"/>
        </w:rPr>
        <w:t xml:space="preserve">   </w:t>
      </w:r>
    </w:p>
    <w:p w14:paraId="3444BFA8" w14:textId="77777777" w:rsidR="002A5D67" w:rsidRPr="004A7FED" w:rsidRDefault="0082566C" w:rsidP="005A6814">
      <w:pPr>
        <w:pStyle w:val="Akapitzlist"/>
        <w:numPr>
          <w:ilvl w:val="0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Za konserwację i usuwanie awarii określone w załączniku Nr 2 do umowy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 xml:space="preserve">Zleceniobiorca będzie otrzymywać miesięcznie wynagrodzenie w wysokości kosztów rozliczonej </w:t>
      </w:r>
      <w:r w:rsidR="002A5D67" w:rsidRPr="004A7FED">
        <w:rPr>
          <w:rFonts w:cs="Times New Roman"/>
          <w:lang w:val="pl-PL"/>
        </w:rPr>
        <w:t>konserwacji</w:t>
      </w:r>
      <w:r w:rsidRPr="004A7FED">
        <w:rPr>
          <w:rFonts w:cs="Times New Roman"/>
          <w:lang w:val="pl-PL"/>
        </w:rPr>
        <w:t>. Wynagrodzenie to nie może przekroczyć kwoty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………………………. zł.   Zleceniobiorca zobowiązany jest do rozliczenia kosztów konserwacji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w okresach miesięcznych w terminie do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5 dnia następnego miesiąca.</w:t>
      </w:r>
    </w:p>
    <w:p w14:paraId="42CC82CA" w14:textId="77777777" w:rsidR="002A5D67" w:rsidRPr="004A7FED" w:rsidRDefault="0082566C" w:rsidP="005A6814">
      <w:pPr>
        <w:pStyle w:val="Akapitzlist"/>
        <w:numPr>
          <w:ilvl w:val="0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Rozliczenie konserwacji należy dokonywać na bazie elementów  scalonych, tj. przy zastosowaniu ceny jednostkowej brutto na 1 </w:t>
      </w:r>
      <w:proofErr w:type="spellStart"/>
      <w:r w:rsidRPr="004A7FED">
        <w:rPr>
          <w:rFonts w:cs="Times New Roman"/>
          <w:lang w:val="pl-PL"/>
        </w:rPr>
        <w:t>mb</w:t>
      </w:r>
      <w:proofErr w:type="spellEnd"/>
      <w:r w:rsidRPr="004A7FED">
        <w:rPr>
          <w:rFonts w:cs="Times New Roman"/>
          <w:lang w:val="pl-PL"/>
        </w:rPr>
        <w:t>, 1 m2 lub 1sztukę w oparciu o stawki roboczogodziny, kosztów ogólnych, zysku  i kosztów transportu i zaopatrzenia obowiązujących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 xml:space="preserve">w TBS Sp. z o.o., ceny materiałów  wg faktur, w przypadku ich braku - w/g aktualnych średnich cen SEKOCENBUDU -  elementy scalone –zał. nr </w:t>
      </w:r>
      <w:r w:rsidR="00926EAC" w:rsidRPr="004A7FED">
        <w:rPr>
          <w:rFonts w:cs="Times New Roman"/>
          <w:lang w:val="pl-PL"/>
        </w:rPr>
        <w:t>3</w:t>
      </w:r>
      <w:r w:rsidRPr="004A7FED">
        <w:rPr>
          <w:rFonts w:cs="Times New Roman"/>
          <w:lang w:val="pl-PL"/>
        </w:rPr>
        <w:t xml:space="preserve"> do umowy.</w:t>
      </w:r>
    </w:p>
    <w:p w14:paraId="66F9EF5C" w14:textId="77777777" w:rsidR="002A5D67" w:rsidRPr="004A7FED" w:rsidRDefault="0082566C" w:rsidP="005A6814">
      <w:pPr>
        <w:pStyle w:val="Akapitzlist"/>
        <w:numPr>
          <w:ilvl w:val="0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Naprawy bieżące nie wymienione w załączniku Nr 3 o wartości do 3000 EURO rozliczane będą odrębnie, za faktycznie wykonane czynności uprzednio zaakceptowane przez Zleceniodawcę.</w:t>
      </w:r>
    </w:p>
    <w:p w14:paraId="2A02CF55" w14:textId="77777777" w:rsidR="002A5D67" w:rsidRPr="004A7FED" w:rsidRDefault="0082566C" w:rsidP="005A6814">
      <w:pPr>
        <w:pStyle w:val="Akapitzlist"/>
        <w:numPr>
          <w:ilvl w:val="0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Wynagrodzenie Zleceniobiorcy, o którym mowa w ust. 1, 2 zostanie</w:t>
      </w:r>
      <w:r w:rsidR="002A5D67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powiększone o należyty podatek od towarów i usług VAT.</w:t>
      </w:r>
    </w:p>
    <w:p w14:paraId="594EB65F" w14:textId="5E333ACF" w:rsidR="00FD27D4" w:rsidRDefault="00FD27D4" w:rsidP="005A6814">
      <w:pPr>
        <w:spacing w:line="276" w:lineRule="auto"/>
        <w:ind w:left="284" w:right="-284"/>
        <w:jc w:val="both"/>
        <w:rPr>
          <w:rFonts w:cs="Times New Roman"/>
          <w:lang w:val="pl-PL"/>
        </w:rPr>
      </w:pPr>
    </w:p>
    <w:p w14:paraId="273959B5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0FEE4716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35FB6740" w14:textId="2BDD0B8C" w:rsidR="005A6814" w:rsidRDefault="005A6814" w:rsidP="005A6814">
      <w:pPr>
        <w:spacing w:line="276" w:lineRule="auto"/>
        <w:ind w:right="-284"/>
        <w:jc w:val="center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3</w:t>
      </w:r>
    </w:p>
    <w:p w14:paraId="198F5C85" w14:textId="77777777" w:rsidR="005A6814" w:rsidRPr="004A7FED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2DE2647" w14:textId="2107809B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>§    7.</w:t>
      </w:r>
    </w:p>
    <w:p w14:paraId="39BD8482" w14:textId="77777777" w:rsidR="003609E0" w:rsidRPr="004A7FED" w:rsidRDefault="00FD27D4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szCs w:val="24"/>
        </w:rPr>
      </w:pPr>
      <w:r w:rsidRPr="004A7FED">
        <w:rPr>
          <w:rFonts w:ascii="Times New Roman" w:hAnsi="Times New Roman"/>
          <w:b w:val="0"/>
          <w:szCs w:val="24"/>
        </w:rPr>
        <w:t>Wynagrodzenie określone w  6 umowy pozostaje niezmienione przez okres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 xml:space="preserve">trwania umowy, </w:t>
      </w:r>
      <w:r w:rsidR="003609E0" w:rsidRPr="004A7FED">
        <w:rPr>
          <w:rFonts w:ascii="Times New Roman" w:hAnsi="Times New Roman"/>
          <w:b w:val="0"/>
          <w:szCs w:val="24"/>
        </w:rPr>
        <w:t xml:space="preserve">             </w:t>
      </w:r>
      <w:r w:rsidRPr="004A7FED">
        <w:rPr>
          <w:rFonts w:ascii="Times New Roman" w:hAnsi="Times New Roman"/>
          <w:b w:val="0"/>
          <w:szCs w:val="24"/>
        </w:rPr>
        <w:t>z zastrzeżeniem ust. 2.</w:t>
      </w:r>
    </w:p>
    <w:p w14:paraId="5FB231D4" w14:textId="77777777" w:rsidR="003609E0" w:rsidRPr="004A7FED" w:rsidRDefault="00FD27D4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szCs w:val="24"/>
        </w:rPr>
      </w:pPr>
      <w:r w:rsidRPr="004A7FED">
        <w:rPr>
          <w:rFonts w:ascii="Times New Roman" w:hAnsi="Times New Roman"/>
          <w:b w:val="0"/>
          <w:szCs w:val="24"/>
        </w:rPr>
        <w:t>Wynagrodzenie może ulec zmianie w przypadku gdy nastąpi zmiana stawki  podatku od towarów i usług .</w:t>
      </w:r>
    </w:p>
    <w:p w14:paraId="367BCDD4" w14:textId="77777777" w:rsidR="003609E0" w:rsidRPr="004A7FED" w:rsidRDefault="009E1DAE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szCs w:val="24"/>
        </w:rPr>
      </w:pPr>
      <w:r w:rsidRPr="004A7FED">
        <w:rPr>
          <w:rFonts w:ascii="Times New Roman" w:hAnsi="Times New Roman"/>
          <w:b w:val="0"/>
          <w:szCs w:val="24"/>
        </w:rPr>
        <w:t xml:space="preserve">Strony ustalają, że w przypadku zaistnienia okoliczności, o których mowa w ust. </w:t>
      </w:r>
      <w:r w:rsidR="00551B3D" w:rsidRPr="004A7FED">
        <w:rPr>
          <w:rFonts w:ascii="Times New Roman" w:hAnsi="Times New Roman"/>
          <w:b w:val="0"/>
          <w:szCs w:val="24"/>
        </w:rPr>
        <w:t>2</w:t>
      </w:r>
      <w:r w:rsidRPr="004A7FED">
        <w:rPr>
          <w:rFonts w:ascii="Times New Roman" w:hAnsi="Times New Roman"/>
          <w:b w:val="0"/>
          <w:szCs w:val="24"/>
        </w:rPr>
        <w:t>, Zleceniobiorca może wystąpić do Zamawiającego w terminie 30 dni od daty wprowadzenia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zmiany z wnioskiem o zmianę wynagrodzenia, przedkładając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odpowiednie dokumenty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potwierdzające zasadność złożenia  takiego wniosku.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Zleceniobiorca  powinien wykazać ponad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wszelką wątpliwość, że zaistniała zmiana ma bezpośredni wpływ na koszty wykonania</w:t>
      </w:r>
      <w:r w:rsidR="003609E0" w:rsidRPr="004A7FED">
        <w:rPr>
          <w:rFonts w:ascii="Times New Roman" w:hAnsi="Times New Roman"/>
          <w:b w:val="0"/>
          <w:szCs w:val="24"/>
        </w:rPr>
        <w:t xml:space="preserve"> </w:t>
      </w:r>
      <w:r w:rsidRPr="004A7FED">
        <w:rPr>
          <w:rFonts w:ascii="Times New Roman" w:hAnsi="Times New Roman"/>
          <w:b w:val="0"/>
          <w:szCs w:val="24"/>
        </w:rPr>
        <w:t>zamówienia, oraz określić stopień, w jakim wpłynie ona na wysokość wynagrodzenia.</w:t>
      </w:r>
    </w:p>
    <w:p w14:paraId="4402FDBE" w14:textId="77777777" w:rsidR="003609E0" w:rsidRPr="004A7FED" w:rsidRDefault="009E1DAE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szCs w:val="24"/>
        </w:rPr>
      </w:pPr>
      <w:r w:rsidRPr="004A7FED">
        <w:rPr>
          <w:rFonts w:ascii="Times New Roman" w:hAnsi="Times New Roman"/>
          <w:b w:val="0"/>
          <w:szCs w:val="24"/>
        </w:rPr>
        <w:t>W terminie nie dłuższym niż 5 dni roboczych od daty wpływu wniosku Strony  podejmują negocjacje w zakresie zmiany wynagrodzenia.</w:t>
      </w:r>
    </w:p>
    <w:p w14:paraId="5F919434" w14:textId="5C72D3BA" w:rsidR="00A27E8E" w:rsidRPr="005A6814" w:rsidRDefault="009E1DAE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bCs/>
          <w:szCs w:val="24"/>
        </w:rPr>
      </w:pPr>
      <w:r w:rsidRPr="004A7FED">
        <w:rPr>
          <w:rFonts w:ascii="Times New Roman" w:hAnsi="Times New Roman"/>
          <w:b w:val="0"/>
          <w:bCs/>
        </w:rPr>
        <w:t xml:space="preserve">Zmiana wysokości wynagrodzenia ustalona w negocjacjach  obowiązywać będzie  od dnia wejścia w życie zmian, o których mowa w ust. </w:t>
      </w:r>
      <w:r w:rsidR="00551B3D" w:rsidRPr="004A7FED">
        <w:rPr>
          <w:rFonts w:ascii="Times New Roman" w:hAnsi="Times New Roman"/>
          <w:b w:val="0"/>
          <w:bCs/>
        </w:rPr>
        <w:t>2</w:t>
      </w:r>
      <w:r w:rsidRPr="004A7FED">
        <w:rPr>
          <w:rFonts w:ascii="Times New Roman" w:hAnsi="Times New Roman"/>
          <w:b w:val="0"/>
          <w:bCs/>
        </w:rPr>
        <w:t xml:space="preserve">. </w:t>
      </w:r>
    </w:p>
    <w:p w14:paraId="414AF57B" w14:textId="2E5F8A1E" w:rsidR="009E1DAE" w:rsidRPr="004A7FED" w:rsidRDefault="009E1DAE" w:rsidP="005A6814">
      <w:pPr>
        <w:pStyle w:val="Tekstpodstawowy2"/>
        <w:numPr>
          <w:ilvl w:val="3"/>
          <w:numId w:val="35"/>
        </w:numPr>
        <w:tabs>
          <w:tab w:val="clear" w:pos="-142"/>
          <w:tab w:val="clear" w:pos="709"/>
          <w:tab w:val="left" w:pos="284"/>
        </w:tabs>
        <w:spacing w:line="276" w:lineRule="auto"/>
        <w:ind w:left="284" w:right="-284" w:hanging="284"/>
        <w:jc w:val="both"/>
        <w:rPr>
          <w:rFonts w:ascii="Times New Roman" w:hAnsi="Times New Roman"/>
          <w:b w:val="0"/>
          <w:bCs/>
          <w:szCs w:val="24"/>
        </w:rPr>
      </w:pPr>
      <w:r w:rsidRPr="004A7FED">
        <w:rPr>
          <w:rFonts w:ascii="Times New Roman" w:hAnsi="Times New Roman"/>
          <w:b w:val="0"/>
          <w:bCs/>
        </w:rPr>
        <w:t xml:space="preserve">W przypadku zmiany, o której mowa w ust. </w:t>
      </w:r>
      <w:r w:rsidR="00551B3D" w:rsidRPr="004A7FED">
        <w:rPr>
          <w:rFonts w:ascii="Times New Roman" w:hAnsi="Times New Roman"/>
          <w:b w:val="0"/>
          <w:bCs/>
        </w:rPr>
        <w:t>2</w:t>
      </w:r>
      <w:r w:rsidRPr="004A7FED">
        <w:rPr>
          <w:rFonts w:ascii="Times New Roman" w:hAnsi="Times New Roman"/>
          <w:b w:val="0"/>
          <w:bCs/>
        </w:rPr>
        <w:t xml:space="preserve">  wartość netto wynagrodzenia Zleceniobiorcy nie zmieni się, a określona w aneksie wartość brutt</w:t>
      </w:r>
      <w:r w:rsidR="003609E0" w:rsidRPr="004A7FED">
        <w:rPr>
          <w:rFonts w:ascii="Times New Roman" w:hAnsi="Times New Roman"/>
          <w:b w:val="0"/>
          <w:bCs/>
        </w:rPr>
        <w:t>o</w:t>
      </w:r>
      <w:r w:rsidRPr="004A7FED">
        <w:rPr>
          <w:rFonts w:ascii="Times New Roman" w:hAnsi="Times New Roman"/>
          <w:b w:val="0"/>
          <w:bCs/>
        </w:rPr>
        <w:t xml:space="preserve"> wynagrodzenia zostanie wyliczona na podstawie nowych przepisów.</w:t>
      </w:r>
    </w:p>
    <w:p w14:paraId="61B451D9" w14:textId="73B837FD" w:rsidR="0050001A" w:rsidRPr="004A7FED" w:rsidRDefault="0050001A" w:rsidP="005A6814">
      <w:pPr>
        <w:spacing w:line="276" w:lineRule="auto"/>
        <w:ind w:right="-284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       </w:t>
      </w:r>
    </w:p>
    <w:p w14:paraId="2826510F" w14:textId="57A04DCF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bookmarkStart w:id="0" w:name="_Hlk188955923"/>
      <w:r w:rsidRPr="004A7FED">
        <w:rPr>
          <w:rFonts w:cs="Times New Roman"/>
          <w:b/>
          <w:bCs/>
          <w:sz w:val="28"/>
          <w:szCs w:val="28"/>
          <w:lang w:val="pl-PL"/>
        </w:rPr>
        <w:t xml:space="preserve">§ </w:t>
      </w:r>
      <w:bookmarkEnd w:id="0"/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8.</w:t>
      </w:r>
    </w:p>
    <w:p w14:paraId="16805BDC" w14:textId="1056EA35" w:rsidR="001E3645" w:rsidRPr="004A7FED" w:rsidRDefault="00FD27D4" w:rsidP="005A6814">
      <w:pPr>
        <w:pStyle w:val="Akapitzlist"/>
        <w:numPr>
          <w:ilvl w:val="6"/>
          <w:numId w:val="35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Za wykonaną usługę wg stawek określonych w </w:t>
      </w:r>
      <w:r w:rsidR="00551B3D" w:rsidRPr="004A7FED">
        <w:rPr>
          <w:rFonts w:cs="Times New Roman"/>
          <w:lang w:val="pl-PL"/>
        </w:rPr>
        <w:t>§</w:t>
      </w:r>
      <w:r w:rsidRPr="004A7FED">
        <w:rPr>
          <w:rFonts w:cs="Times New Roman"/>
          <w:lang w:val="pl-PL"/>
        </w:rPr>
        <w:t xml:space="preserve"> 6 umowy, Zleceniobiorca</w:t>
      </w:r>
      <w:r w:rsidR="00486C02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wystawia po zakończeniu każdego miesiąca fakturę VAT płatną w  terminie 14</w:t>
      </w:r>
      <w:r w:rsidR="00486C02" w:rsidRPr="004A7FED">
        <w:rPr>
          <w:rFonts w:cs="Times New Roman"/>
          <w:lang w:val="pl-PL"/>
        </w:rPr>
        <w:t xml:space="preserve"> </w:t>
      </w:r>
      <w:r w:rsidRPr="004A7FED">
        <w:rPr>
          <w:rFonts w:cs="Times New Roman"/>
          <w:lang w:val="pl-PL"/>
        </w:rPr>
        <w:t>dni od daty dostarczenia do TBS Sp. z  o.o.</w:t>
      </w:r>
      <w:r w:rsidR="001E3645" w:rsidRPr="004A7FED">
        <w:rPr>
          <w:lang w:val="pl-PL"/>
        </w:rPr>
        <w:t xml:space="preserve">, z zastrzeżeniem ust. </w:t>
      </w:r>
      <w:r w:rsidR="001E3645" w:rsidRPr="004A7FED">
        <w:rPr>
          <w:lang w:val="pl-PL"/>
        </w:rPr>
        <w:t>2</w:t>
      </w:r>
      <w:r w:rsidR="001E3645" w:rsidRPr="004A7FED">
        <w:rPr>
          <w:lang w:val="pl-PL"/>
        </w:rPr>
        <w:t>-10 poniżej.</w:t>
      </w:r>
    </w:p>
    <w:p w14:paraId="0F2AF3DB" w14:textId="77777777" w:rsidR="00A27E8E" w:rsidRDefault="001E3645" w:rsidP="005A6814">
      <w:pPr>
        <w:pStyle w:val="Tekstpodstawowywcity"/>
        <w:numPr>
          <w:ilvl w:val="6"/>
          <w:numId w:val="35"/>
        </w:numPr>
        <w:tabs>
          <w:tab w:val="left" w:pos="284"/>
          <w:tab w:val="left" w:pos="7939"/>
        </w:tabs>
        <w:spacing w:after="0" w:line="276" w:lineRule="auto"/>
        <w:ind w:left="284" w:hanging="284"/>
        <w:jc w:val="both"/>
        <w:rPr>
          <w:sz w:val="24"/>
          <w:szCs w:val="24"/>
          <w:u w:val="single"/>
        </w:rPr>
      </w:pPr>
      <w:r w:rsidRPr="004A7FED">
        <w:rPr>
          <w:sz w:val="24"/>
          <w:szCs w:val="24"/>
        </w:rPr>
        <w:t>Wykonawca zobowiązany jest do wystawiania i doręczania Zamawiającemu faktur ustrukturyzowanych przy użyciu Krajowego Systemu e-Faktur (</w:t>
      </w:r>
      <w:proofErr w:type="spellStart"/>
      <w:r w:rsidRPr="004A7FED">
        <w:rPr>
          <w:sz w:val="24"/>
          <w:szCs w:val="24"/>
        </w:rPr>
        <w:t>KSeF</w:t>
      </w:r>
      <w:proofErr w:type="spellEnd"/>
      <w:r w:rsidRPr="004A7FED">
        <w:rPr>
          <w:sz w:val="24"/>
          <w:szCs w:val="24"/>
        </w:rPr>
        <w:t xml:space="preserve">), w rozumieniu ustawy z dnia 11 marca 2004 r. o podatku od towarów i usług, jeżeli zgodnie </w:t>
      </w:r>
      <w:r w:rsidRPr="004A7FED">
        <w:rPr>
          <w:sz w:val="24"/>
          <w:szCs w:val="24"/>
        </w:rPr>
        <w:br/>
        <w:t>z obowiązującymi przepisami jest zobowiązany do korzystania z tego systemu.</w:t>
      </w:r>
    </w:p>
    <w:p w14:paraId="61B0F4AC" w14:textId="77777777" w:rsidR="00A27E8E" w:rsidRDefault="001E3645" w:rsidP="005A6814">
      <w:pPr>
        <w:pStyle w:val="Tekstpodstawowywcity"/>
        <w:numPr>
          <w:ilvl w:val="6"/>
          <w:numId w:val="35"/>
        </w:numPr>
        <w:tabs>
          <w:tab w:val="left" w:pos="284"/>
          <w:tab w:val="left" w:pos="7939"/>
        </w:tabs>
        <w:spacing w:after="0" w:line="276" w:lineRule="auto"/>
        <w:ind w:left="284" w:hanging="284"/>
        <w:jc w:val="both"/>
        <w:rPr>
          <w:sz w:val="24"/>
          <w:szCs w:val="24"/>
          <w:u w:val="single"/>
        </w:rPr>
      </w:pPr>
      <w:r w:rsidRPr="00A27E8E">
        <w:rPr>
          <w:sz w:val="24"/>
          <w:szCs w:val="24"/>
        </w:rPr>
        <w:t>Faktura ustrukturyzowana uznawana jest za doręczoną Zamawiającemu z chwilą przydzielenia przez Krajowy System e-Faktur numeru identyfikującego tę fakturę, zgodnie z art. 106na ust. 3 ustawy o podatku od towarów i usług.</w:t>
      </w:r>
    </w:p>
    <w:p w14:paraId="55F89324" w14:textId="4161D83A" w:rsidR="001E3645" w:rsidRPr="00A27E8E" w:rsidRDefault="001E3645" w:rsidP="005A6814">
      <w:pPr>
        <w:pStyle w:val="Tekstpodstawowywcity"/>
        <w:numPr>
          <w:ilvl w:val="6"/>
          <w:numId w:val="35"/>
        </w:numPr>
        <w:tabs>
          <w:tab w:val="left" w:pos="284"/>
          <w:tab w:val="left" w:pos="7939"/>
        </w:tabs>
        <w:spacing w:after="0" w:line="276" w:lineRule="auto"/>
        <w:ind w:left="284" w:hanging="284"/>
        <w:jc w:val="both"/>
        <w:rPr>
          <w:sz w:val="24"/>
          <w:szCs w:val="24"/>
          <w:u w:val="single"/>
        </w:rPr>
      </w:pPr>
      <w:r w:rsidRPr="00A27E8E">
        <w:rPr>
          <w:sz w:val="24"/>
          <w:szCs w:val="24"/>
        </w:rPr>
        <w:t>Wykonawca zobowiązany jest do:</w:t>
      </w:r>
    </w:p>
    <w:p w14:paraId="3C31BA99" w14:textId="77777777" w:rsidR="001E3645" w:rsidRPr="004A7FED" w:rsidRDefault="001E3645" w:rsidP="005A6814">
      <w:pPr>
        <w:pStyle w:val="Akapitzlist"/>
        <w:widowControl/>
        <w:numPr>
          <w:ilvl w:val="0"/>
          <w:numId w:val="27"/>
        </w:numPr>
        <w:suppressAutoHyphens w:val="0"/>
        <w:autoSpaceDN/>
        <w:spacing w:line="276" w:lineRule="auto"/>
        <w:ind w:left="709" w:hanging="349"/>
        <w:jc w:val="both"/>
        <w:rPr>
          <w:lang w:val="pl-PL"/>
        </w:rPr>
      </w:pPr>
      <w:r w:rsidRPr="004A7FED">
        <w:rPr>
          <w:lang w:val="pl-PL"/>
        </w:rPr>
        <w:t>Wskazania w strukturze faktury ustrukturyzowanej następujących danych Zamawiającego:</w:t>
      </w:r>
    </w:p>
    <w:p w14:paraId="5AD05659" w14:textId="77777777" w:rsidR="001E3645" w:rsidRPr="004A7FED" w:rsidRDefault="001E3645" w:rsidP="005A6814">
      <w:pPr>
        <w:pStyle w:val="Akapitzlist"/>
        <w:spacing w:line="276" w:lineRule="auto"/>
        <w:ind w:left="993"/>
        <w:jc w:val="both"/>
        <w:rPr>
          <w:b/>
          <w:bCs/>
          <w:lang w:val="pl-PL"/>
        </w:rPr>
      </w:pPr>
      <w:r w:rsidRPr="004A7FED">
        <w:rPr>
          <w:b/>
          <w:bCs/>
          <w:lang w:val="pl-PL"/>
        </w:rPr>
        <w:t>Towarzystwo Budownictwa Społecznego Sp. z o.o. w Piotrkowie Trybunalskim</w:t>
      </w:r>
    </w:p>
    <w:p w14:paraId="058D7B36" w14:textId="77777777" w:rsidR="001E3645" w:rsidRPr="004A7FED" w:rsidRDefault="001E3645" w:rsidP="005A6814">
      <w:pPr>
        <w:pStyle w:val="Akapitzlist"/>
        <w:spacing w:line="276" w:lineRule="auto"/>
        <w:ind w:left="993"/>
        <w:jc w:val="both"/>
        <w:rPr>
          <w:b/>
          <w:bCs/>
          <w:lang w:val="pl-PL"/>
        </w:rPr>
      </w:pPr>
      <w:r w:rsidRPr="004A7FED">
        <w:rPr>
          <w:b/>
          <w:bCs/>
          <w:lang w:val="pl-PL"/>
        </w:rPr>
        <w:t xml:space="preserve">97-300 Piotrków Trybunalski, Al. 3 Maja 31  </w:t>
      </w:r>
    </w:p>
    <w:p w14:paraId="1FBC8928" w14:textId="77777777" w:rsidR="001E3645" w:rsidRPr="004A7FED" w:rsidRDefault="001E3645" w:rsidP="005A6814">
      <w:pPr>
        <w:pStyle w:val="Akapitzlist"/>
        <w:spacing w:line="276" w:lineRule="auto"/>
        <w:ind w:left="993"/>
        <w:jc w:val="both"/>
        <w:rPr>
          <w:b/>
          <w:bCs/>
          <w:lang w:val="pl-PL"/>
        </w:rPr>
      </w:pPr>
      <w:r w:rsidRPr="004A7FED">
        <w:rPr>
          <w:b/>
          <w:bCs/>
          <w:lang w:val="pl-PL"/>
        </w:rPr>
        <w:t>NIP 771 22 81 594</w:t>
      </w:r>
    </w:p>
    <w:p w14:paraId="1EE68266" w14:textId="77777777" w:rsidR="001E3645" w:rsidRPr="004A7FED" w:rsidRDefault="001E3645" w:rsidP="005A6814">
      <w:pPr>
        <w:pStyle w:val="Akapitzlist"/>
        <w:widowControl/>
        <w:numPr>
          <w:ilvl w:val="0"/>
          <w:numId w:val="27"/>
        </w:numPr>
        <w:suppressAutoHyphens w:val="0"/>
        <w:autoSpaceDN/>
        <w:spacing w:line="276" w:lineRule="auto"/>
        <w:jc w:val="both"/>
        <w:rPr>
          <w:lang w:val="pl-PL"/>
        </w:rPr>
      </w:pPr>
      <w:r w:rsidRPr="004A7FED">
        <w:rPr>
          <w:lang w:val="pl-PL"/>
        </w:rPr>
        <w:t>Umieszczenia w strukturze faktury ustrukturyzowanej dodatkowych danych                                w węźle „Warunki Transakcji”— informacji identyfikującej umowę, której dana faktura będzie dotyczyć</w:t>
      </w:r>
      <w:r w:rsidRPr="004A7FED">
        <w:rPr>
          <w:b/>
          <w:bCs/>
          <w:lang w:val="pl-PL"/>
        </w:rPr>
        <w:t>,</w:t>
      </w:r>
      <w:r w:rsidRPr="004A7FED">
        <w:rPr>
          <w:lang w:val="pl-PL"/>
        </w:rPr>
        <w:t xml:space="preserve"> w szczególności numeru lub symbolu umowy w formacie :</w:t>
      </w:r>
    </w:p>
    <w:p w14:paraId="0C2545BF" w14:textId="77777777" w:rsidR="001E3645" w:rsidRPr="004A7FED" w:rsidRDefault="001E3645" w:rsidP="005A6814">
      <w:pPr>
        <w:spacing w:line="276" w:lineRule="auto"/>
        <w:ind w:left="851" w:hanging="142"/>
        <w:jc w:val="both"/>
        <w:rPr>
          <w:lang w:val="pl-PL"/>
        </w:rPr>
      </w:pPr>
      <w:r w:rsidRPr="004A7FED">
        <w:rPr>
          <w:lang w:val="pl-PL"/>
        </w:rPr>
        <w:t>„Umowa nr ……………………………..”.</w:t>
      </w:r>
    </w:p>
    <w:p w14:paraId="4060015C" w14:textId="77777777" w:rsidR="005A6814" w:rsidRDefault="001E3645" w:rsidP="005A6814">
      <w:pPr>
        <w:pStyle w:val="Akapitzlist"/>
        <w:numPr>
          <w:ilvl w:val="6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lang w:val="pl-PL"/>
        </w:rPr>
        <w:t xml:space="preserve">Wykonawca zobowiązany jest wystawienia faktury w Krajowym Systemie e-Faktur zgodnie z aktualną </w:t>
      </w:r>
      <w:proofErr w:type="spellStart"/>
      <w:r w:rsidRPr="00A27E8E">
        <w:rPr>
          <w:lang w:val="pl-PL"/>
        </w:rPr>
        <w:t>schemą</w:t>
      </w:r>
      <w:proofErr w:type="spellEnd"/>
      <w:r w:rsidRPr="00A27E8E">
        <w:rPr>
          <w:lang w:val="pl-PL"/>
        </w:rPr>
        <w:t xml:space="preserve"> logiczną FA_VAT oraz przepisami obowiązującymi w dniu jej</w:t>
      </w:r>
      <w:r w:rsidR="005A6814">
        <w:rPr>
          <w:lang w:val="pl-PL"/>
        </w:rPr>
        <w:t xml:space="preserve"> </w:t>
      </w:r>
    </w:p>
    <w:p w14:paraId="11A6CC70" w14:textId="4875A289" w:rsidR="005A6814" w:rsidRDefault="005A6814" w:rsidP="005A6814">
      <w:pPr>
        <w:pStyle w:val="Akapitzlist"/>
        <w:spacing w:line="276" w:lineRule="auto"/>
        <w:ind w:left="284"/>
        <w:jc w:val="center"/>
        <w:rPr>
          <w:lang w:val="pl-PL"/>
        </w:rPr>
      </w:pPr>
      <w:r>
        <w:rPr>
          <w:lang w:val="pl-PL"/>
        </w:rPr>
        <w:lastRenderedPageBreak/>
        <w:t>4</w:t>
      </w:r>
    </w:p>
    <w:p w14:paraId="0D63CB29" w14:textId="77777777" w:rsidR="005A6814" w:rsidRDefault="005A6814" w:rsidP="005A6814">
      <w:pPr>
        <w:pStyle w:val="Akapitzlist"/>
        <w:spacing w:line="276" w:lineRule="auto"/>
        <w:ind w:left="284"/>
        <w:jc w:val="both"/>
        <w:rPr>
          <w:lang w:val="pl-PL"/>
        </w:rPr>
      </w:pPr>
    </w:p>
    <w:p w14:paraId="43700859" w14:textId="46FDB05D" w:rsidR="00A27E8E" w:rsidRDefault="001E3645" w:rsidP="005A6814">
      <w:pPr>
        <w:pStyle w:val="Akapitzlist"/>
        <w:spacing w:line="276" w:lineRule="auto"/>
        <w:ind w:left="284"/>
        <w:jc w:val="both"/>
        <w:rPr>
          <w:lang w:val="pl-PL"/>
        </w:rPr>
      </w:pPr>
      <w:r w:rsidRPr="00A27E8E">
        <w:rPr>
          <w:lang w:val="pl-PL"/>
        </w:rPr>
        <w:t xml:space="preserve">wystawienia. </w:t>
      </w:r>
    </w:p>
    <w:p w14:paraId="219CBD76" w14:textId="41BA61CE" w:rsidR="001E3645" w:rsidRPr="00A27E8E" w:rsidRDefault="001E3645" w:rsidP="005A6814">
      <w:pPr>
        <w:pStyle w:val="Akapitzlist"/>
        <w:numPr>
          <w:ilvl w:val="6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lang w:val="pl-PL"/>
        </w:rPr>
        <w:t>Wystawienie faktury ustrukturyzowanej niezgodnie wymogami o których mowa w ust.</w:t>
      </w:r>
      <w:r w:rsidR="00A27E8E">
        <w:rPr>
          <w:lang w:val="pl-PL"/>
        </w:rPr>
        <w:t>4</w:t>
      </w:r>
      <w:r w:rsidRPr="00A27E8E">
        <w:rPr>
          <w:lang w:val="pl-PL"/>
        </w:rPr>
        <w:t xml:space="preserve"> lub ust. </w:t>
      </w:r>
      <w:r w:rsidR="00A27E8E">
        <w:rPr>
          <w:lang w:val="pl-PL"/>
        </w:rPr>
        <w:t>5</w:t>
      </w:r>
      <w:r w:rsidRPr="00A27E8E">
        <w:rPr>
          <w:lang w:val="pl-PL"/>
        </w:rPr>
        <w:t xml:space="preserve"> powyżej, w tym z pominięciem któregokolwiek z elementów, o których mowa                         w ust.</w:t>
      </w:r>
      <w:r w:rsidR="00A27E8E">
        <w:rPr>
          <w:lang w:val="pl-PL"/>
        </w:rPr>
        <w:t>4</w:t>
      </w:r>
      <w:r w:rsidRPr="00A27E8E">
        <w:rPr>
          <w:lang w:val="pl-PL"/>
        </w:rPr>
        <w:t>, uprawnia Zamawiającego do:</w:t>
      </w:r>
    </w:p>
    <w:p w14:paraId="151D256C" w14:textId="77777777" w:rsidR="001E3645" w:rsidRPr="004A7FED" w:rsidRDefault="001E3645" w:rsidP="005A6814">
      <w:pPr>
        <w:spacing w:line="276" w:lineRule="auto"/>
        <w:ind w:left="284" w:hanging="284"/>
        <w:jc w:val="both"/>
        <w:rPr>
          <w:lang w:val="pl-PL"/>
        </w:rPr>
      </w:pPr>
      <w:r w:rsidRPr="004A7FED">
        <w:rPr>
          <w:lang w:val="pl-PL"/>
        </w:rPr>
        <w:t xml:space="preserve">    1)  żądania wystawienia faktury korygującej oraz</w:t>
      </w:r>
    </w:p>
    <w:p w14:paraId="6484E2DB" w14:textId="27BAB0C6" w:rsidR="00A27E8E" w:rsidRDefault="001E3645" w:rsidP="005A6814">
      <w:pPr>
        <w:spacing w:line="276" w:lineRule="auto"/>
        <w:ind w:left="284" w:hanging="284"/>
        <w:jc w:val="both"/>
        <w:rPr>
          <w:lang w:val="pl-PL"/>
        </w:rPr>
      </w:pPr>
      <w:r w:rsidRPr="004A7FED">
        <w:rPr>
          <w:lang w:val="pl-PL"/>
        </w:rPr>
        <w:t xml:space="preserve">    2) wstrzymania płatności do czasu otrzymania faktury spełniającej wymagania zawarte                  w ust. </w:t>
      </w:r>
      <w:r w:rsidR="00A27E8E">
        <w:rPr>
          <w:lang w:val="pl-PL"/>
        </w:rPr>
        <w:t>4</w:t>
      </w:r>
      <w:r w:rsidRPr="004A7FED">
        <w:rPr>
          <w:lang w:val="pl-PL"/>
        </w:rPr>
        <w:t xml:space="preserve"> i ust. </w:t>
      </w:r>
      <w:r w:rsidR="00A27E8E">
        <w:rPr>
          <w:lang w:val="pl-PL"/>
        </w:rPr>
        <w:t>5</w:t>
      </w:r>
      <w:r w:rsidRPr="004A7FED">
        <w:rPr>
          <w:lang w:val="pl-PL"/>
        </w:rPr>
        <w:t>, co nie będzie traktowane jako opóźnienie w zapłacie.</w:t>
      </w:r>
    </w:p>
    <w:p w14:paraId="53066669" w14:textId="546D28E1" w:rsidR="00A27E8E" w:rsidRDefault="001E3645" w:rsidP="005A6814">
      <w:pPr>
        <w:pStyle w:val="Akapitzlist"/>
        <w:numPr>
          <w:ilvl w:val="3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lang w:val="pl-PL"/>
        </w:rPr>
        <w:t xml:space="preserve">Termin płatności należności wynikających z niniejszej umowy wynosi 21 dni od dnia doręczenia prawidłowo wystawionej faktury ustrukturyzowanej tj.: spełniającej wymagania, o których mowa w ust. </w:t>
      </w:r>
      <w:r w:rsidR="00A27E8E">
        <w:rPr>
          <w:lang w:val="pl-PL"/>
        </w:rPr>
        <w:t>3</w:t>
      </w:r>
      <w:r w:rsidRPr="00A27E8E">
        <w:rPr>
          <w:lang w:val="pl-PL"/>
        </w:rPr>
        <w:t xml:space="preserve"> oraz w ust. </w:t>
      </w:r>
      <w:r w:rsidR="00A27E8E">
        <w:rPr>
          <w:lang w:val="pl-PL"/>
        </w:rPr>
        <w:t>4</w:t>
      </w:r>
      <w:r w:rsidRPr="00A27E8E">
        <w:rPr>
          <w:lang w:val="pl-PL"/>
        </w:rPr>
        <w:t xml:space="preserve"> i ust. </w:t>
      </w:r>
      <w:r w:rsidR="00A27E8E">
        <w:rPr>
          <w:lang w:val="pl-PL"/>
        </w:rPr>
        <w:t>5</w:t>
      </w:r>
      <w:r w:rsidRPr="00A27E8E">
        <w:rPr>
          <w:lang w:val="pl-PL"/>
        </w:rPr>
        <w:t xml:space="preserve"> powyżej.</w:t>
      </w:r>
    </w:p>
    <w:p w14:paraId="1610EC36" w14:textId="77777777" w:rsidR="00A27E8E" w:rsidRDefault="001E3645" w:rsidP="005A6814">
      <w:pPr>
        <w:pStyle w:val="Akapitzlist"/>
        <w:numPr>
          <w:ilvl w:val="3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lang w:val="pl-PL"/>
        </w:rPr>
        <w:t>Strony przewidują możliwość zmian postanowień Umowy w zakresie wystawiania faktur, terminów płatności oraz zasad ich przesyłania, związanych z wdrożeniem Krajowego Systemu e-Faktur (</w:t>
      </w:r>
      <w:proofErr w:type="spellStart"/>
      <w:r w:rsidRPr="00A27E8E">
        <w:rPr>
          <w:lang w:val="pl-PL"/>
        </w:rPr>
        <w:t>KSeF</w:t>
      </w:r>
      <w:proofErr w:type="spellEnd"/>
      <w:r w:rsidRPr="00A27E8E">
        <w:rPr>
          <w:lang w:val="pl-PL"/>
        </w:rPr>
        <w:t xml:space="preserve">). </w:t>
      </w:r>
    </w:p>
    <w:p w14:paraId="1CCD3492" w14:textId="77777777" w:rsidR="00A27E8E" w:rsidRPr="00A27E8E" w:rsidRDefault="001E3645" w:rsidP="005A6814">
      <w:pPr>
        <w:pStyle w:val="Akapitzlist"/>
        <w:numPr>
          <w:ilvl w:val="3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rFonts w:eastAsia="Calibri"/>
          <w:lang w:val="pl-PL" w:eastAsia="en-US"/>
        </w:rPr>
        <w:t xml:space="preserve">Wykonawca oświadcza, że numer rachunku rozliczeniowego ………………………………………………………………………………………………wykazywany we wszystkich fakturach, które będą wystawiane w jego imieniu, jest </w:t>
      </w:r>
    </w:p>
    <w:p w14:paraId="3A09776A" w14:textId="07667C44" w:rsidR="00A27E8E" w:rsidRDefault="001E3645" w:rsidP="005A6814">
      <w:pPr>
        <w:pStyle w:val="Akapitzlist"/>
        <w:spacing w:line="276" w:lineRule="auto"/>
        <w:ind w:left="284"/>
        <w:jc w:val="both"/>
        <w:rPr>
          <w:lang w:val="pl-PL"/>
        </w:rPr>
      </w:pPr>
      <w:r w:rsidRPr="00A27E8E">
        <w:rPr>
          <w:rFonts w:eastAsia="Calibri"/>
          <w:lang w:val="pl-PL" w:eastAsia="en-US"/>
        </w:rPr>
        <w:t>rachunkiem dla którego zgodnie z Rozdziałem 3a ustawy z dnia 29 sierpnia 1997 r. Prawo Bankowe (</w:t>
      </w:r>
      <w:r w:rsidRPr="00A27E8E">
        <w:rPr>
          <w:lang w:val="pl-PL"/>
        </w:rPr>
        <w:t xml:space="preserve">Dz. U. 2021 poz. 2439 z </w:t>
      </w:r>
      <w:proofErr w:type="spellStart"/>
      <w:r w:rsidRPr="00A27E8E">
        <w:rPr>
          <w:lang w:val="pl-PL"/>
        </w:rPr>
        <w:t>późn</w:t>
      </w:r>
      <w:proofErr w:type="spellEnd"/>
      <w:r w:rsidRPr="00A27E8E">
        <w:rPr>
          <w:lang w:val="pl-PL"/>
        </w:rPr>
        <w:t>. zm.</w:t>
      </w:r>
      <w:r w:rsidRPr="00A27E8E">
        <w:rPr>
          <w:rFonts w:eastAsia="Calibri"/>
          <w:lang w:val="pl-PL" w:eastAsia="en-US"/>
        </w:rPr>
        <w:t xml:space="preserve">) prowadzony jest rachunek VAT. </w:t>
      </w:r>
      <w:r w:rsidRPr="00A27E8E">
        <w:rPr>
          <w:lang w:val="pl-PL"/>
        </w:rPr>
        <w:t>Wykonawca zobowiązuje się, że przez cały okres obowiązywania umowy rachunek rozliczeniowy będzie widniał na Białej Liście Podatników VAT. Zmiana rachunku rozliczeniowego wymagać będzie sporządzenia aneksu do umowy.</w:t>
      </w:r>
    </w:p>
    <w:p w14:paraId="339A984E" w14:textId="77777777" w:rsidR="00A27E8E" w:rsidRPr="00A27E8E" w:rsidRDefault="001E3645" w:rsidP="005A6814">
      <w:pPr>
        <w:pStyle w:val="Akapitzlist"/>
        <w:numPr>
          <w:ilvl w:val="3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color w:val="000000"/>
          <w:lang w:val="pl-PL"/>
        </w:rPr>
        <w:t xml:space="preserve">W okresie trwania awarii </w:t>
      </w:r>
      <w:proofErr w:type="spellStart"/>
      <w:r w:rsidRPr="00A27E8E">
        <w:rPr>
          <w:color w:val="000000"/>
          <w:lang w:val="pl-PL"/>
        </w:rPr>
        <w:t>KSeF</w:t>
      </w:r>
      <w:proofErr w:type="spellEnd"/>
      <w:r w:rsidRPr="00A27E8E">
        <w:rPr>
          <w:color w:val="000000"/>
          <w:lang w:val="pl-PL"/>
        </w:rPr>
        <w:t>, o której mowa w art. 106ne ust. 1 ustawy o VAT (awaria ogłoszona w BIP), Wykonawca będzie wystawiał faktury w postaci elektronicznej zgodnie z wzorem udostępnionym na podstawie art. 106gb ust. 8 ustawy o VAT. Wykonawca udostępni fakturę w postaci elektronicznej. Formatem faktury będzie PDF (</w:t>
      </w:r>
      <w:proofErr w:type="spellStart"/>
      <w:r w:rsidRPr="00A27E8E">
        <w:rPr>
          <w:color w:val="000000"/>
          <w:lang w:val="pl-PL"/>
        </w:rPr>
        <w:t>Portable</w:t>
      </w:r>
      <w:proofErr w:type="spellEnd"/>
      <w:r w:rsidRPr="00A27E8E">
        <w:rPr>
          <w:color w:val="000000"/>
          <w:lang w:val="pl-PL"/>
        </w:rPr>
        <w:t xml:space="preserve"> </w:t>
      </w:r>
      <w:proofErr w:type="spellStart"/>
      <w:r w:rsidRPr="00A27E8E">
        <w:rPr>
          <w:color w:val="000000"/>
          <w:lang w:val="pl-PL"/>
        </w:rPr>
        <w:t>Document</w:t>
      </w:r>
      <w:proofErr w:type="spellEnd"/>
      <w:r w:rsidRPr="00A27E8E">
        <w:rPr>
          <w:color w:val="000000"/>
          <w:lang w:val="pl-PL"/>
        </w:rPr>
        <w:t xml:space="preserve"> Format), faktury powinny być przesyłane przez Wykonawcę  z adresu e-mail: …………………………………………… na adres e-mail </w:t>
      </w:r>
      <w:r w:rsidRPr="00A27E8E">
        <w:rPr>
          <w:b/>
          <w:bCs/>
          <w:sz w:val="22"/>
          <w:szCs w:val="22"/>
          <w:lang w:val="pl-PL"/>
        </w:rPr>
        <w:t>sekretariat@tbs.piotrkow.pl</w:t>
      </w:r>
      <w:r w:rsidRPr="00A27E8E">
        <w:rPr>
          <w:color w:val="000000"/>
          <w:sz w:val="22"/>
          <w:szCs w:val="22"/>
          <w:lang w:val="pl-PL"/>
        </w:rPr>
        <w:t>.</w:t>
      </w:r>
      <w:r w:rsidRPr="00A27E8E">
        <w:rPr>
          <w:color w:val="000000"/>
          <w:lang w:val="pl-PL"/>
        </w:rPr>
        <w:t xml:space="preserve"> </w:t>
      </w:r>
      <w:r w:rsidR="00A27E8E" w:rsidRPr="00A27E8E">
        <w:rPr>
          <w:color w:val="000000"/>
          <w:lang w:val="pl-PL"/>
        </w:rPr>
        <w:t xml:space="preserve">              </w:t>
      </w:r>
      <w:r w:rsidRPr="00A27E8E">
        <w:rPr>
          <w:color w:val="000000"/>
          <w:lang w:val="pl-PL"/>
        </w:rPr>
        <w:t>W razie zmiany adresu e-mail Wykonawca jest zobowiązany do pisemnego powiadomienia o nowym adresie e-mail w terminie 3 dni.</w:t>
      </w:r>
    </w:p>
    <w:p w14:paraId="29CDD998" w14:textId="312A01FA" w:rsidR="001E3645" w:rsidRPr="00A27E8E" w:rsidRDefault="001E3645" w:rsidP="005A6814">
      <w:pPr>
        <w:pStyle w:val="Akapitzlist"/>
        <w:numPr>
          <w:ilvl w:val="3"/>
          <w:numId w:val="35"/>
        </w:numPr>
        <w:spacing w:line="276" w:lineRule="auto"/>
        <w:ind w:left="284" w:hanging="284"/>
        <w:jc w:val="both"/>
        <w:rPr>
          <w:lang w:val="pl-PL"/>
        </w:rPr>
      </w:pPr>
      <w:r w:rsidRPr="00A27E8E">
        <w:rPr>
          <w:lang w:val="pl-PL"/>
        </w:rPr>
        <w:t xml:space="preserve">W przypadku faktury i załączników do faktur przekazywanych drogą elektroniczną (bez  użycia Krajowego Systemu e-Faktur) będą one udostępniane bądź przesyłane Zamawiającemu za pośrednictwem poczty e-mail na adresy: </w:t>
      </w:r>
      <w:hyperlink r:id="rId6" w:history="1">
        <w:r w:rsidRPr="00A27E8E">
          <w:rPr>
            <w:rStyle w:val="Hipercze"/>
            <w:b/>
            <w:bCs/>
            <w:color w:val="000000"/>
            <w:sz w:val="22"/>
            <w:szCs w:val="22"/>
            <w:lang w:val="pl-PL"/>
          </w:rPr>
          <w:t>sekretariat@tbs.piotrkow.pl</w:t>
        </w:r>
      </w:hyperlink>
      <w:r w:rsidRPr="00A27E8E">
        <w:rPr>
          <w:color w:val="000000"/>
          <w:lang w:val="pl-PL"/>
        </w:rPr>
        <w:t xml:space="preserve"> </w:t>
      </w:r>
      <w:r w:rsidRPr="00A27E8E">
        <w:rPr>
          <w:lang w:val="pl-PL"/>
        </w:rPr>
        <w:t xml:space="preserve">– faktury, </w:t>
      </w:r>
      <w:r w:rsidRPr="00A27E8E">
        <w:rPr>
          <w:b/>
          <w:bCs/>
          <w:sz w:val="22"/>
          <w:szCs w:val="22"/>
          <w:lang w:val="pl-PL"/>
        </w:rPr>
        <w:t>kseftbser@tbs.piotrkow.pl</w:t>
      </w:r>
      <w:r w:rsidRPr="00A27E8E">
        <w:rPr>
          <w:lang w:val="pl-PL"/>
        </w:rPr>
        <w:t xml:space="preserve"> – załączniki ze skrzynki e-mail Wykonawcy o adresie …………………………………………………</w:t>
      </w:r>
    </w:p>
    <w:p w14:paraId="07FBF778" w14:textId="63E935EA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8517DA0" w14:textId="3BD5DFD5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bookmarkStart w:id="1" w:name="_Hlk188955969"/>
      <w:bookmarkStart w:id="2" w:name="_Hlk60142318"/>
      <w:r w:rsidRPr="004A7FED">
        <w:rPr>
          <w:rFonts w:cs="Times New Roman"/>
          <w:b/>
          <w:bCs/>
          <w:sz w:val="28"/>
          <w:szCs w:val="28"/>
          <w:lang w:val="pl-PL"/>
        </w:rPr>
        <w:t>§</w:t>
      </w:r>
      <w:bookmarkEnd w:id="2"/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 </w:t>
      </w:r>
      <w:bookmarkEnd w:id="1"/>
      <w:r w:rsidRPr="004A7FED">
        <w:rPr>
          <w:rFonts w:cs="Times New Roman"/>
          <w:b/>
          <w:bCs/>
          <w:sz w:val="28"/>
          <w:szCs w:val="28"/>
          <w:lang w:val="pl-PL"/>
        </w:rPr>
        <w:t>9.</w:t>
      </w:r>
    </w:p>
    <w:p w14:paraId="3FCF194B" w14:textId="77777777" w:rsidR="000753C1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753C1">
        <w:rPr>
          <w:rFonts w:cs="Times New Roman"/>
          <w:lang w:val="pl-PL"/>
        </w:rPr>
        <w:t>Zleceniobiorca jest zobowiązany przedstawić Zleceniodawcy wszelkie materiały i dokumenty</w:t>
      </w:r>
      <w:r w:rsidR="000753C1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>oraz udzielić wyjaśnień niezbędnych do dokonania przez Zleceniodawcę oceny prawidłowości wykonywania przez Zleceniobiorcę czynności i obowiązków wynikających z niniejszej</w:t>
      </w:r>
      <w:r w:rsidR="000753C1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 xml:space="preserve">umowy. </w:t>
      </w:r>
    </w:p>
    <w:p w14:paraId="7739763C" w14:textId="54893DCD" w:rsidR="005A6814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753C1">
        <w:rPr>
          <w:rFonts w:cs="Times New Roman"/>
          <w:lang w:val="pl-PL"/>
        </w:rPr>
        <w:t>W</w:t>
      </w:r>
      <w:r w:rsidR="000753C1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 xml:space="preserve">przypadku wadliwego wykonania przez Zleceniobiorcę czynności i obowiązków wynikających </w:t>
      </w:r>
      <w:r w:rsidR="005A6814">
        <w:rPr>
          <w:rFonts w:cs="Times New Roman"/>
          <w:lang w:val="pl-PL"/>
        </w:rPr>
        <w:t xml:space="preserve">   </w:t>
      </w:r>
      <w:r w:rsidRPr="000753C1">
        <w:rPr>
          <w:rFonts w:cs="Times New Roman"/>
          <w:lang w:val="pl-PL"/>
        </w:rPr>
        <w:t>z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 xml:space="preserve"> umowy, 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 xml:space="preserve">Zleceniobiorca 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>zobowiązany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 xml:space="preserve"> jest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 xml:space="preserve"> do 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>zapłaty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 xml:space="preserve"> kary </w:t>
      </w:r>
      <w:r w:rsidR="005A6814">
        <w:rPr>
          <w:rFonts w:cs="Times New Roman"/>
          <w:lang w:val="pl-PL"/>
        </w:rPr>
        <w:t xml:space="preserve">  </w:t>
      </w:r>
      <w:r w:rsidRPr="000753C1">
        <w:rPr>
          <w:rFonts w:cs="Times New Roman"/>
          <w:lang w:val="pl-PL"/>
        </w:rPr>
        <w:t>umownej</w:t>
      </w:r>
    </w:p>
    <w:p w14:paraId="2BEE6EB0" w14:textId="57C5835D" w:rsidR="005A6814" w:rsidRDefault="005A6814" w:rsidP="005A6814">
      <w:pPr>
        <w:pStyle w:val="Akapitzlist"/>
        <w:widowControl/>
        <w:suppressAutoHyphens w:val="0"/>
        <w:spacing w:line="276" w:lineRule="auto"/>
        <w:ind w:left="284" w:right="-284"/>
        <w:jc w:val="center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5</w:t>
      </w:r>
    </w:p>
    <w:p w14:paraId="613F62FE" w14:textId="77777777" w:rsidR="005A6814" w:rsidRDefault="005A6814" w:rsidP="005A6814">
      <w:pPr>
        <w:pStyle w:val="Akapitzlist"/>
        <w:widowControl/>
        <w:suppressAutoHyphens w:val="0"/>
        <w:spacing w:line="276" w:lineRule="auto"/>
        <w:ind w:left="284" w:right="-284"/>
        <w:jc w:val="both"/>
        <w:rPr>
          <w:rFonts w:cs="Times New Roman"/>
          <w:lang w:val="pl-PL"/>
        </w:rPr>
      </w:pPr>
    </w:p>
    <w:p w14:paraId="30D0ADD6" w14:textId="45BAD79D" w:rsidR="003A34F6" w:rsidRDefault="00FD27D4" w:rsidP="005A6814">
      <w:pPr>
        <w:pStyle w:val="Akapitzlist"/>
        <w:widowControl/>
        <w:suppressAutoHyphens w:val="0"/>
        <w:spacing w:line="276" w:lineRule="auto"/>
        <w:ind w:left="284" w:right="-284"/>
        <w:jc w:val="both"/>
        <w:rPr>
          <w:rFonts w:cs="Times New Roman"/>
          <w:lang w:val="pl-PL"/>
        </w:rPr>
      </w:pPr>
      <w:r w:rsidRPr="000753C1">
        <w:rPr>
          <w:rFonts w:cs="Times New Roman"/>
          <w:lang w:val="pl-PL"/>
        </w:rPr>
        <w:t>w</w:t>
      </w:r>
      <w:r w:rsidR="003A34F6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>wysokości 20 % miesięcznego wynagrodzenia brutto,</w:t>
      </w:r>
      <w:r w:rsidR="0050001A" w:rsidRPr="000753C1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>o którym mowa w § 6 ust. 1  umowy,</w:t>
      </w:r>
      <w:r w:rsidR="003A34F6">
        <w:rPr>
          <w:rFonts w:cs="Times New Roman"/>
          <w:lang w:val="pl-PL"/>
        </w:rPr>
        <w:t xml:space="preserve"> </w:t>
      </w:r>
      <w:r w:rsidRPr="000753C1">
        <w:rPr>
          <w:rFonts w:cs="Times New Roman"/>
          <w:lang w:val="pl-PL"/>
        </w:rPr>
        <w:t xml:space="preserve">za miesiąc poprzedzający miesiąc udzielenia kary, za każde naruszenie warunków umowy. </w:t>
      </w:r>
    </w:p>
    <w:p w14:paraId="39809EF0" w14:textId="77777777" w:rsidR="003A34F6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Kara należna Zleceniodawcy zostanie potrącona z bieżącego wynagrodzenia.</w:t>
      </w:r>
    </w:p>
    <w:p w14:paraId="5E74C485" w14:textId="77777777" w:rsidR="003A34F6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W przypadku szkody przewyższającej wysokość zastrzeżonej kary umownej Zamawiający może dochodzić odszkodowania na zasadach ogólnych.</w:t>
      </w:r>
    </w:p>
    <w:p w14:paraId="217CED5F" w14:textId="77777777" w:rsidR="003A34F6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Przed nałożeniem kary, Zleceniodawca informuje Zleceniobiorcę o</w:t>
      </w:r>
      <w:r w:rsidR="0050001A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 xml:space="preserve">stwierdzonym </w:t>
      </w:r>
      <w:r w:rsidR="0050001A" w:rsidRPr="003A34F6">
        <w:rPr>
          <w:rFonts w:cs="Times New Roman"/>
          <w:lang w:val="pl-PL"/>
        </w:rPr>
        <w:br/>
      </w:r>
      <w:r w:rsidRPr="003A34F6">
        <w:rPr>
          <w:rFonts w:cs="Times New Roman"/>
          <w:lang w:val="pl-PL"/>
        </w:rPr>
        <w:t>uchybieniu na piśmie. Zleceniobiorca ma prawo w terminie   3 dni roboczych od</w:t>
      </w:r>
      <w:r w:rsidR="0050001A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dnia podjęcia informacji o postawionym zarzucie, do przedstawienia</w:t>
      </w:r>
      <w:r w:rsid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argumentów przemawiających za brakiem w/w uchybienia lub brakiem winy w jego powstaniu.</w:t>
      </w:r>
      <w:r w:rsidR="0050001A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Zleceniodawca w terminie 3 dni roboczych ustosunkowuje się</w:t>
      </w:r>
      <w:r w:rsid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do argumentów Zleceniobiorcy i ewentualnie odstępuje od nałożenia kary.</w:t>
      </w:r>
    </w:p>
    <w:p w14:paraId="5A9BDDAA" w14:textId="77777777" w:rsidR="003A34F6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 xml:space="preserve">Zleceniobiorca zobowiązany jest do wykonywania czynności i obowiązków wynikających </w:t>
      </w:r>
      <w:r w:rsidR="003A34F6">
        <w:rPr>
          <w:rFonts w:cs="Times New Roman"/>
          <w:lang w:val="pl-PL"/>
        </w:rPr>
        <w:t xml:space="preserve">                  </w:t>
      </w:r>
      <w:r w:rsidRPr="003A34F6">
        <w:rPr>
          <w:rFonts w:cs="Times New Roman"/>
          <w:lang w:val="pl-PL"/>
        </w:rPr>
        <w:t>z</w:t>
      </w:r>
      <w:r w:rsid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niniejszej umowy z należytą starannością, a także chronić</w:t>
      </w:r>
      <w:r w:rsidR="00B5744F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 xml:space="preserve">interesy Zleceniodawcy w toku realizacji powierzonych obowiązków </w:t>
      </w:r>
      <w:r w:rsidR="00B5744F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i czynności.</w:t>
      </w:r>
    </w:p>
    <w:p w14:paraId="3336755C" w14:textId="77777777" w:rsidR="003A34F6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Zleceniobiorca ponosi odpowiedzialność za skutki wykonywanych czynności</w:t>
      </w:r>
      <w:r w:rsidR="00B5744F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>i obowiązków oraz jest zobowiązany do naprawiania szkód wyrządzonych Zleceniodawcy lub osobom</w:t>
      </w:r>
      <w:r w:rsid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 xml:space="preserve">trzecim  wskutek niewykonania bądź wadliwego wykonania obowiązków wynikających </w:t>
      </w:r>
      <w:r w:rsidR="003A34F6">
        <w:rPr>
          <w:rFonts w:cs="Times New Roman"/>
          <w:lang w:val="pl-PL"/>
        </w:rPr>
        <w:t xml:space="preserve">                      </w:t>
      </w:r>
      <w:r w:rsidRPr="003A34F6">
        <w:rPr>
          <w:rFonts w:cs="Times New Roman"/>
          <w:lang w:val="pl-PL"/>
        </w:rPr>
        <w:t xml:space="preserve">z umowy. </w:t>
      </w:r>
    </w:p>
    <w:p w14:paraId="223A277F" w14:textId="55803FDA" w:rsidR="00FD27D4" w:rsidRDefault="00FD27D4" w:rsidP="005A6814">
      <w:pPr>
        <w:pStyle w:val="Akapitzlist"/>
        <w:widowControl/>
        <w:numPr>
          <w:ilvl w:val="0"/>
          <w:numId w:val="38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Zleceniobiorca ponosi odpowiedzialność za niezgłoszenie konieczności</w:t>
      </w:r>
      <w:r w:rsid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 xml:space="preserve">wykonania remontu </w:t>
      </w:r>
      <w:r w:rsidR="003A34F6">
        <w:rPr>
          <w:rFonts w:cs="Times New Roman"/>
          <w:lang w:val="pl-PL"/>
        </w:rPr>
        <w:t xml:space="preserve">           </w:t>
      </w:r>
      <w:r w:rsidRPr="003A34F6">
        <w:rPr>
          <w:rFonts w:cs="Times New Roman"/>
          <w:lang w:val="pl-PL"/>
        </w:rPr>
        <w:t xml:space="preserve">w razie powstania szkody w mieniu lub zdrowiu osób trzecich lub Zleceniodawcy. </w:t>
      </w:r>
    </w:p>
    <w:p w14:paraId="5D15899C" w14:textId="368A268D" w:rsidR="00FD27D4" w:rsidRPr="004A7FED" w:rsidRDefault="00FD27D4" w:rsidP="005A6814">
      <w:pPr>
        <w:autoSpaceDE w:val="0"/>
        <w:spacing w:line="276" w:lineRule="auto"/>
        <w:ind w:right="-284"/>
        <w:jc w:val="both"/>
        <w:rPr>
          <w:rFonts w:cs="Times New Roman"/>
          <w:lang w:val="pl-PL"/>
        </w:rPr>
      </w:pPr>
    </w:p>
    <w:p w14:paraId="1E4D1C96" w14:textId="77777777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 xml:space="preserve">  §   10.</w:t>
      </w:r>
    </w:p>
    <w:p w14:paraId="500C7EE1" w14:textId="0A6C6E82" w:rsidR="003A34F6" w:rsidRDefault="00FD27D4" w:rsidP="005A6814">
      <w:pPr>
        <w:pStyle w:val="Akapitzlist"/>
        <w:numPr>
          <w:ilvl w:val="0"/>
          <w:numId w:val="39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Zleceniobiorca zobowiązuje się do niezawierania, w okresie obowiązywania niniejszej umowy, umów o zarządzanie i administrowanie ze wspólnotami mieszkaniowymi, których nieruchomościami zarządza, w dniu zawarci</w:t>
      </w:r>
      <w:r w:rsidR="003A34F6">
        <w:rPr>
          <w:rFonts w:cs="Times New Roman"/>
          <w:lang w:val="pl-PL"/>
        </w:rPr>
        <w:t>a</w:t>
      </w:r>
      <w:r w:rsidRPr="004A7FED">
        <w:rPr>
          <w:rFonts w:cs="Times New Roman"/>
          <w:lang w:val="pl-PL"/>
        </w:rPr>
        <w:t xml:space="preserve"> niniejszej umowy, Zleceniodawca.</w:t>
      </w:r>
    </w:p>
    <w:p w14:paraId="51EF1FD5" w14:textId="36EA27FA" w:rsidR="00FD27D4" w:rsidRPr="003A34F6" w:rsidRDefault="00FD27D4" w:rsidP="005A6814">
      <w:pPr>
        <w:pStyle w:val="Akapitzlist"/>
        <w:numPr>
          <w:ilvl w:val="0"/>
          <w:numId w:val="39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3A34F6">
        <w:rPr>
          <w:rFonts w:cs="Times New Roman"/>
          <w:lang w:val="pl-PL"/>
        </w:rPr>
        <w:t>W przypadku naruszenia zobowiązania, o którym mowa w ust. 1,</w:t>
      </w:r>
      <w:r w:rsidR="0049783E" w:rsidRPr="003A34F6">
        <w:rPr>
          <w:rFonts w:cs="Times New Roman"/>
          <w:lang w:val="pl-PL"/>
        </w:rPr>
        <w:t xml:space="preserve"> </w:t>
      </w:r>
      <w:r w:rsidRPr="003A34F6">
        <w:rPr>
          <w:rFonts w:cs="Times New Roman"/>
          <w:lang w:val="pl-PL"/>
        </w:rPr>
        <w:t xml:space="preserve">Zleceniobiorca </w:t>
      </w:r>
      <w:r w:rsidR="0049783E" w:rsidRPr="003A34F6">
        <w:rPr>
          <w:rFonts w:cs="Times New Roman"/>
          <w:lang w:val="pl-PL"/>
        </w:rPr>
        <w:t xml:space="preserve">        </w:t>
      </w:r>
      <w:r w:rsidRPr="003A34F6">
        <w:rPr>
          <w:rFonts w:cs="Times New Roman"/>
          <w:lang w:val="pl-PL"/>
        </w:rPr>
        <w:t xml:space="preserve">zobowiązany jest do zapłaty kary umownej w wysokości 10.000 zł. </w:t>
      </w:r>
    </w:p>
    <w:p w14:paraId="776E467B" w14:textId="77777777" w:rsidR="0049783E" w:rsidRPr="004A7FED" w:rsidRDefault="0049783E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5DA508D1" w14:textId="5C92E414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>§   11.</w:t>
      </w:r>
    </w:p>
    <w:p w14:paraId="5F74A7F7" w14:textId="07626E22" w:rsidR="00FD27D4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 Powierzenie przetwarzania danych Zleceniobiorcy zostanie uregulowane  </w:t>
      </w:r>
      <w:r w:rsidRPr="004A7FED">
        <w:rPr>
          <w:rFonts w:cs="Times New Roman"/>
          <w:lang w:val="pl-PL"/>
        </w:rPr>
        <w:br/>
        <w:t xml:space="preserve"> w   odrębnej umowie.</w:t>
      </w:r>
    </w:p>
    <w:p w14:paraId="0789B059" w14:textId="77777777" w:rsidR="000653EE" w:rsidRPr="004A7FED" w:rsidRDefault="000653EE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195CA652" w14:textId="77777777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§  12.</w:t>
      </w:r>
    </w:p>
    <w:p w14:paraId="255C56F4" w14:textId="6627BAB5" w:rsidR="00FD27D4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Zleceniodawca zastrzega sobie prawo kontrolowania prawidłowości realizacji zadań wynikających z umowy. </w:t>
      </w:r>
    </w:p>
    <w:p w14:paraId="334748C5" w14:textId="77777777" w:rsidR="000653EE" w:rsidRPr="004A7FED" w:rsidRDefault="000653EE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2808962" w14:textId="77777777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>§  13.</w:t>
      </w:r>
    </w:p>
    <w:p w14:paraId="7FDAFBD2" w14:textId="4F99703B" w:rsidR="00FD27D4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Umowa zostaje zawarta na czas określony i obowiązuje od dnia ……………</w:t>
      </w:r>
      <w:r w:rsidR="00643E00">
        <w:rPr>
          <w:rFonts w:cs="Times New Roman"/>
          <w:lang w:val="pl-PL"/>
        </w:rPr>
        <w:t>………</w:t>
      </w:r>
      <w:r w:rsidRPr="004A7FED">
        <w:rPr>
          <w:rFonts w:cs="Times New Roman"/>
          <w:lang w:val="pl-PL"/>
        </w:rPr>
        <w:t>…. do dnia …………………</w:t>
      </w:r>
      <w:r w:rsidR="00643E00">
        <w:rPr>
          <w:rFonts w:cs="Times New Roman"/>
          <w:lang w:val="pl-PL"/>
        </w:rPr>
        <w:t>……………..</w:t>
      </w:r>
      <w:r w:rsidRPr="004A7FED">
        <w:rPr>
          <w:rFonts w:cs="Times New Roman"/>
          <w:lang w:val="pl-PL"/>
        </w:rPr>
        <w:t>.</w:t>
      </w:r>
    </w:p>
    <w:p w14:paraId="5B565982" w14:textId="77777777" w:rsidR="000653EE" w:rsidRDefault="000653EE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294B3C3E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721088AD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4334973" w14:textId="3B681EA0" w:rsidR="005A6814" w:rsidRDefault="005A6814" w:rsidP="005A6814">
      <w:pPr>
        <w:spacing w:line="276" w:lineRule="auto"/>
        <w:ind w:right="-284"/>
        <w:jc w:val="center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6</w:t>
      </w:r>
    </w:p>
    <w:p w14:paraId="59D1F20D" w14:textId="77777777" w:rsidR="005A6814" w:rsidRPr="004A7FED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0EFB9A02" w14:textId="77777777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bookmarkStart w:id="3" w:name="_Hlk60142647"/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§  </w:t>
      </w:r>
      <w:bookmarkEnd w:id="3"/>
      <w:r w:rsidRPr="004A7FED">
        <w:rPr>
          <w:rFonts w:cs="Times New Roman"/>
          <w:b/>
          <w:bCs/>
          <w:sz w:val="28"/>
          <w:szCs w:val="28"/>
          <w:lang w:val="pl-PL"/>
        </w:rPr>
        <w:t>14.</w:t>
      </w:r>
    </w:p>
    <w:p w14:paraId="4C2E62D1" w14:textId="77777777" w:rsidR="000653EE" w:rsidRDefault="00FD27D4" w:rsidP="005A6814">
      <w:pPr>
        <w:pStyle w:val="Akapitzlist"/>
        <w:widowControl/>
        <w:numPr>
          <w:ilvl w:val="0"/>
          <w:numId w:val="40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653EE">
        <w:rPr>
          <w:rFonts w:cs="Times New Roman"/>
          <w:lang w:val="pl-PL"/>
        </w:rPr>
        <w:t>Umowa może być rozwiązana przez każdą ze Stron za uprzednim 3</w:t>
      </w:r>
      <w:r w:rsidRPr="000653EE">
        <w:rPr>
          <w:rFonts w:cs="Times New Roman"/>
          <w:lang w:val="pl-PL"/>
        </w:rPr>
        <w:noBreakHyphen/>
        <w:t>miesięcznym pisemnym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>wypowiedzeniem ze skutkiem na koniec miesiąca, z zastrzeżeniem ust. 2 i 3.</w:t>
      </w:r>
    </w:p>
    <w:p w14:paraId="3BDD94DD" w14:textId="77777777" w:rsidR="000653EE" w:rsidRDefault="00FD27D4" w:rsidP="005A6814">
      <w:pPr>
        <w:pStyle w:val="Akapitzlist"/>
        <w:widowControl/>
        <w:numPr>
          <w:ilvl w:val="0"/>
          <w:numId w:val="40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653EE">
        <w:rPr>
          <w:rFonts w:cs="Times New Roman"/>
          <w:lang w:val="pl-PL"/>
        </w:rPr>
        <w:t>W przypadku rozwiązania umowy  o zarządzanie zawartej pomiędzy Zleceniodawcą a Miastem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 xml:space="preserve">Piotrków Tryb. i niepowierzenia Zleceniodawcy nieruchomości przy ul. Dmowskiego 47 </w:t>
      </w:r>
      <w:r w:rsidR="000653EE">
        <w:rPr>
          <w:rFonts w:cs="Times New Roman"/>
          <w:lang w:val="pl-PL"/>
        </w:rPr>
        <w:t xml:space="preserve">                 </w:t>
      </w:r>
      <w:r w:rsidRPr="000653EE">
        <w:rPr>
          <w:rFonts w:cs="Times New Roman"/>
          <w:lang w:val="pl-PL"/>
        </w:rPr>
        <w:t>w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>dalsze zarządzanie, umowa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>o administrowanie ulegnie rozwiązaniu za uprzednim dwutygodniowym wypowiedzeniem.</w:t>
      </w:r>
    </w:p>
    <w:p w14:paraId="292ED3AA" w14:textId="77777777" w:rsidR="000653EE" w:rsidRPr="000653EE" w:rsidRDefault="00FD27D4" w:rsidP="005A6814">
      <w:pPr>
        <w:pStyle w:val="Akapitzlist"/>
        <w:widowControl/>
        <w:numPr>
          <w:ilvl w:val="0"/>
          <w:numId w:val="40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653EE">
        <w:rPr>
          <w:rFonts w:cs="Times New Roman"/>
          <w:lang w:val="pl-PL"/>
        </w:rPr>
        <w:t>W przypadku rażącego naruszenia przez Zleceniobiorcę obowiązków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 xml:space="preserve">wynikających z umowy lub </w:t>
      </w:r>
      <w:r w:rsidRPr="000653EE">
        <w:rPr>
          <w:rFonts w:cs="Times New Roman"/>
          <w:color w:val="000000"/>
          <w:lang w:val="pl-PL"/>
        </w:rPr>
        <w:t>trzykrotnego zastosowania kary umownej, o któr</w:t>
      </w:r>
      <w:r w:rsidR="009652DF" w:rsidRPr="000653EE">
        <w:rPr>
          <w:rFonts w:cs="Times New Roman"/>
          <w:color w:val="000000"/>
          <w:lang w:val="pl-PL"/>
        </w:rPr>
        <w:t>ej</w:t>
      </w:r>
      <w:r w:rsidRPr="000653EE">
        <w:rPr>
          <w:rFonts w:cs="Times New Roman"/>
          <w:color w:val="000000"/>
          <w:lang w:val="pl-PL"/>
        </w:rPr>
        <w:t xml:space="preserve"> mowa   w       9   ust.   2   umowy,  bądź</w:t>
      </w:r>
      <w:r w:rsidR="000653EE">
        <w:rPr>
          <w:rFonts w:cs="Times New Roman"/>
          <w:color w:val="000000"/>
          <w:lang w:val="pl-PL"/>
        </w:rPr>
        <w:t xml:space="preserve"> </w:t>
      </w:r>
      <w:r w:rsidRPr="000653EE">
        <w:rPr>
          <w:rFonts w:cs="Times New Roman"/>
          <w:color w:val="000000"/>
          <w:lang w:val="pl-PL"/>
        </w:rPr>
        <w:t xml:space="preserve">naruszania zobowiązania, o którym mowa w   10   ust.   1   umowy,  Zleceniodawca   może   rozwiązać   umowę ze skutkiem natychmiastowym. </w:t>
      </w:r>
    </w:p>
    <w:p w14:paraId="44C1EABB" w14:textId="024E013D" w:rsidR="00FD27D4" w:rsidRPr="000653EE" w:rsidRDefault="00FD27D4" w:rsidP="005A6814">
      <w:pPr>
        <w:pStyle w:val="Akapitzlist"/>
        <w:widowControl/>
        <w:numPr>
          <w:ilvl w:val="0"/>
          <w:numId w:val="40"/>
        </w:numPr>
        <w:suppressAutoHyphens w:val="0"/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0653EE">
        <w:rPr>
          <w:rFonts w:cs="Times New Roman"/>
          <w:color w:val="000000"/>
          <w:lang w:val="pl-PL"/>
        </w:rPr>
        <w:t>Najpóźniej na 3  dni przed rozwiązaniem umowy Zleceniobiorca zobowiązany jest do przekazania protokołem zdawczo-odbiorczym podmiotowi przejmującemu administrowanie kompletu dokumentów a w szczególności: dokumentacji technicznej budynku /w tym:</w:t>
      </w:r>
      <w:r w:rsidR="000653EE">
        <w:rPr>
          <w:rFonts w:cs="Times New Roman"/>
          <w:color w:val="000000"/>
          <w:lang w:val="pl-PL"/>
        </w:rPr>
        <w:t xml:space="preserve"> </w:t>
      </w:r>
      <w:r w:rsidRPr="000653EE">
        <w:rPr>
          <w:rFonts w:cs="Times New Roman"/>
          <w:color w:val="000000"/>
          <w:lang w:val="pl-PL"/>
        </w:rPr>
        <w:t xml:space="preserve">uzupełnionych </w:t>
      </w:r>
      <w:r w:rsidRPr="000653EE">
        <w:rPr>
          <w:rFonts w:cs="Times New Roman"/>
          <w:lang w:val="pl-PL"/>
        </w:rPr>
        <w:t>i zaktualizowanych</w:t>
      </w:r>
      <w:r w:rsidR="000653EE">
        <w:rPr>
          <w:rFonts w:cs="Times New Roman"/>
          <w:lang w:val="pl-PL"/>
        </w:rPr>
        <w:t xml:space="preserve"> </w:t>
      </w:r>
      <w:r w:rsidRPr="000653EE">
        <w:rPr>
          <w:rFonts w:cs="Times New Roman"/>
          <w:lang w:val="pl-PL"/>
        </w:rPr>
        <w:t>książek obiektów budowlanych wraz z protokołami przeglądu stanu technicznego budynk</w:t>
      </w:r>
      <w:r w:rsidR="009652DF" w:rsidRPr="000653EE">
        <w:rPr>
          <w:rFonts w:cs="Times New Roman"/>
          <w:lang w:val="pl-PL"/>
        </w:rPr>
        <w:t>u</w:t>
      </w:r>
      <w:r w:rsidRPr="000653EE">
        <w:rPr>
          <w:rFonts w:cs="Times New Roman"/>
          <w:lang w:val="pl-PL"/>
        </w:rPr>
        <w:t>/, teczek lokali, umów najmu, użyczenia, umów na reklamy i bieżącej korespondencji.</w:t>
      </w:r>
    </w:p>
    <w:p w14:paraId="09CABE7B" w14:textId="77777777" w:rsidR="000E031F" w:rsidRPr="004A7FED" w:rsidRDefault="000E031F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24701346" w14:textId="77777777" w:rsidR="000E031F" w:rsidRPr="004A7FED" w:rsidRDefault="000E031F" w:rsidP="005A6814">
      <w:pPr>
        <w:spacing w:line="276" w:lineRule="auto"/>
        <w:ind w:right="-284"/>
        <w:jc w:val="center"/>
        <w:rPr>
          <w:rFonts w:cs="Times New Roman"/>
          <w:lang w:val="pl-PL"/>
        </w:rPr>
      </w:pPr>
    </w:p>
    <w:p w14:paraId="0255C814" w14:textId="7AA033C7" w:rsidR="000E031F" w:rsidRPr="004A7FED" w:rsidRDefault="000E031F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>§   15.</w:t>
      </w:r>
    </w:p>
    <w:p w14:paraId="2FE9532D" w14:textId="19E5B241" w:rsidR="000E031F" w:rsidRPr="008A61B9" w:rsidRDefault="000E031F" w:rsidP="005A6814">
      <w:pPr>
        <w:pStyle w:val="Akapitzlist"/>
        <w:numPr>
          <w:ilvl w:val="0"/>
          <w:numId w:val="41"/>
        </w:numPr>
        <w:spacing w:line="276" w:lineRule="auto"/>
        <w:ind w:left="284" w:right="-284" w:hanging="284"/>
        <w:rPr>
          <w:rFonts w:cs="Times New Roman"/>
          <w:lang w:val="pl-PL"/>
        </w:rPr>
      </w:pPr>
      <w:r w:rsidRPr="008A61B9">
        <w:rPr>
          <w:rFonts w:cs="Times New Roman"/>
          <w:lang w:val="pl-PL"/>
        </w:rPr>
        <w:t>Zleceniobiorca zobowiązuje się posiadać przez cały okres obowiązywania umowy:</w:t>
      </w:r>
    </w:p>
    <w:p w14:paraId="34C6DB83" w14:textId="77777777" w:rsidR="008A61B9" w:rsidRDefault="000E031F" w:rsidP="005A6814">
      <w:pPr>
        <w:pStyle w:val="Akapitzlist"/>
        <w:numPr>
          <w:ilvl w:val="0"/>
          <w:numId w:val="42"/>
        </w:numPr>
        <w:spacing w:line="276" w:lineRule="auto"/>
        <w:ind w:right="-284"/>
        <w:jc w:val="both"/>
        <w:rPr>
          <w:rFonts w:cs="Times New Roman"/>
          <w:lang w:val="pl-PL"/>
        </w:rPr>
      </w:pPr>
      <w:r w:rsidRPr="008A61B9">
        <w:rPr>
          <w:rFonts w:cs="Times New Roman"/>
          <w:lang w:val="pl-PL"/>
        </w:rPr>
        <w:t>ubezpieczenie od odpowiedzialności cywilnej w zakresie prowadzonej</w:t>
      </w:r>
      <w:r w:rsidR="008A61B9">
        <w:rPr>
          <w:rFonts w:cs="Times New Roman"/>
          <w:lang w:val="pl-PL"/>
        </w:rPr>
        <w:t xml:space="preserve"> </w:t>
      </w:r>
      <w:r w:rsidRPr="008A61B9">
        <w:rPr>
          <w:rFonts w:cs="Times New Roman"/>
          <w:lang w:val="pl-PL"/>
        </w:rPr>
        <w:t>działalności,</w:t>
      </w:r>
      <w:r w:rsidR="008A61B9">
        <w:rPr>
          <w:rFonts w:cs="Times New Roman"/>
          <w:lang w:val="pl-PL"/>
        </w:rPr>
        <w:t xml:space="preserve"> </w:t>
      </w:r>
      <w:r w:rsidRPr="008A61B9">
        <w:rPr>
          <w:rFonts w:cs="Times New Roman"/>
          <w:lang w:val="pl-PL"/>
        </w:rPr>
        <w:t>związanej z przedmiotem zamówienia na sumę gwarancyjną nie mniejszą niż 50.000 zł. ( słownie: pięćdziesiąt tysięcy zł.),</w:t>
      </w:r>
    </w:p>
    <w:p w14:paraId="5D7FAB55" w14:textId="1D4F71C0" w:rsidR="0083638F" w:rsidRPr="005A6814" w:rsidRDefault="000E031F" w:rsidP="005A6814">
      <w:pPr>
        <w:pStyle w:val="Akapitzlist"/>
        <w:numPr>
          <w:ilvl w:val="0"/>
          <w:numId w:val="42"/>
        </w:numPr>
        <w:spacing w:line="276" w:lineRule="auto"/>
        <w:ind w:right="-284"/>
        <w:jc w:val="both"/>
        <w:rPr>
          <w:rFonts w:cs="Times New Roman"/>
          <w:lang w:val="pl-PL"/>
        </w:rPr>
      </w:pPr>
      <w:r w:rsidRPr="008A61B9">
        <w:rPr>
          <w:rFonts w:cs="Times New Roman"/>
          <w:lang w:val="pl-PL"/>
        </w:rPr>
        <w:t>ubezpieczenie OC zarządcy na kwotę co najmniej równoważną w złotych 50.000 EURO, w odniesieniu do  jednego zdarzenia oraz wszystkich zdarzeń,</w:t>
      </w:r>
      <w:r w:rsidR="008A61B9">
        <w:rPr>
          <w:rFonts w:cs="Times New Roman"/>
          <w:lang w:val="pl-PL"/>
        </w:rPr>
        <w:t xml:space="preserve"> </w:t>
      </w:r>
      <w:r w:rsidRPr="008A61B9">
        <w:rPr>
          <w:rFonts w:cs="Times New Roman"/>
          <w:lang w:val="pl-PL"/>
        </w:rPr>
        <w:t>których skutki są objęte umową ubezpieczenia OC. W/w minimalna kwota ubezpieczenia ustalana jest</w:t>
      </w:r>
      <w:r w:rsidR="008A61B9">
        <w:rPr>
          <w:rFonts w:cs="Times New Roman"/>
          <w:lang w:val="pl-PL"/>
        </w:rPr>
        <w:t xml:space="preserve"> </w:t>
      </w:r>
      <w:r w:rsidRPr="008A61B9">
        <w:rPr>
          <w:rFonts w:cs="Times New Roman"/>
          <w:lang w:val="pl-PL"/>
        </w:rPr>
        <w:t xml:space="preserve">przy zastosowaniu kursu średniego EURO, ogłoszonego przez NBP po raz pierwszy </w:t>
      </w:r>
      <w:r w:rsidR="008A61B9">
        <w:rPr>
          <w:rFonts w:cs="Times New Roman"/>
          <w:lang w:val="pl-PL"/>
        </w:rPr>
        <w:t xml:space="preserve">                 </w:t>
      </w:r>
      <w:r w:rsidRPr="008A61B9">
        <w:rPr>
          <w:rFonts w:cs="Times New Roman"/>
          <w:lang w:val="pl-PL"/>
        </w:rPr>
        <w:t>w roku, w którym ubezpieczenia OC została zawarta.</w:t>
      </w:r>
    </w:p>
    <w:p w14:paraId="4B48C485" w14:textId="77777777" w:rsidR="004A3701" w:rsidRDefault="000E031F" w:rsidP="005A6814">
      <w:pPr>
        <w:pStyle w:val="Akapitzlist"/>
        <w:numPr>
          <w:ilvl w:val="0"/>
          <w:numId w:val="41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8A61B9">
        <w:rPr>
          <w:rFonts w:cs="Times New Roman"/>
          <w:lang w:val="pl-PL"/>
        </w:rPr>
        <w:t>Zleceniobiorca zobowiązany jest przedłożyć Zleceniodawcy umowy ubezpieczenia, o których mowa w ust. 1.</w:t>
      </w:r>
    </w:p>
    <w:p w14:paraId="51EB9890" w14:textId="77777777" w:rsidR="004A3701" w:rsidRDefault="000E031F" w:rsidP="005A6814">
      <w:pPr>
        <w:pStyle w:val="Akapitzlist"/>
        <w:numPr>
          <w:ilvl w:val="0"/>
          <w:numId w:val="41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3701">
        <w:rPr>
          <w:rFonts w:cs="Times New Roman"/>
          <w:lang w:val="pl-PL"/>
        </w:rPr>
        <w:t xml:space="preserve">Jeżeli w trakcie realizacji umowy dokumenty potwierdzające, że Zleceniobiorca jest ubezpieczony tracą ważność, Zleceniobiorca jest zobowiązany do zawarcia nowej  umowy </w:t>
      </w:r>
      <w:r w:rsidR="004A3701">
        <w:rPr>
          <w:rFonts w:cs="Times New Roman"/>
          <w:lang w:val="pl-PL"/>
        </w:rPr>
        <w:t xml:space="preserve">                 </w:t>
      </w:r>
      <w:r w:rsidRPr="004A3701">
        <w:rPr>
          <w:rFonts w:cs="Times New Roman"/>
          <w:lang w:val="pl-PL"/>
        </w:rPr>
        <w:t>i</w:t>
      </w:r>
      <w:r w:rsidR="004A3701">
        <w:rPr>
          <w:rFonts w:cs="Times New Roman"/>
          <w:lang w:val="pl-PL"/>
        </w:rPr>
        <w:t xml:space="preserve"> </w:t>
      </w:r>
      <w:r w:rsidRPr="004A3701">
        <w:rPr>
          <w:rFonts w:cs="Times New Roman"/>
          <w:lang w:val="pl-PL"/>
        </w:rPr>
        <w:t>przedłożenia kserokopii dokumentów ubezpieczeniowych,</w:t>
      </w:r>
      <w:r w:rsidR="004A3701">
        <w:rPr>
          <w:rFonts w:cs="Times New Roman"/>
          <w:lang w:val="pl-PL"/>
        </w:rPr>
        <w:t xml:space="preserve"> </w:t>
      </w:r>
      <w:r w:rsidRPr="004A3701">
        <w:rPr>
          <w:rFonts w:cs="Times New Roman"/>
          <w:lang w:val="pl-PL"/>
        </w:rPr>
        <w:t xml:space="preserve">poświadczonych  za zgodność </w:t>
      </w:r>
      <w:r w:rsidR="004A3701">
        <w:rPr>
          <w:rFonts w:cs="Times New Roman"/>
          <w:lang w:val="pl-PL"/>
        </w:rPr>
        <w:t xml:space="preserve">                     </w:t>
      </w:r>
      <w:r w:rsidRPr="004A3701">
        <w:rPr>
          <w:rFonts w:cs="Times New Roman"/>
          <w:lang w:val="pl-PL"/>
        </w:rPr>
        <w:t>z</w:t>
      </w:r>
      <w:r w:rsidR="004A3701">
        <w:rPr>
          <w:rFonts w:cs="Times New Roman"/>
          <w:lang w:val="pl-PL"/>
        </w:rPr>
        <w:t xml:space="preserve"> </w:t>
      </w:r>
      <w:r w:rsidRPr="004A3701">
        <w:rPr>
          <w:rFonts w:cs="Times New Roman"/>
          <w:lang w:val="pl-PL"/>
        </w:rPr>
        <w:t>oryginałem w terminie 5 dni od dnia zawarcia umowy.</w:t>
      </w:r>
    </w:p>
    <w:p w14:paraId="484FFE32" w14:textId="2D3844A5" w:rsidR="000E031F" w:rsidRPr="004A3701" w:rsidRDefault="000E031F" w:rsidP="005A6814">
      <w:pPr>
        <w:pStyle w:val="Akapitzlist"/>
        <w:numPr>
          <w:ilvl w:val="0"/>
          <w:numId w:val="41"/>
        </w:numPr>
        <w:spacing w:line="276" w:lineRule="auto"/>
        <w:ind w:left="284" w:right="-284" w:hanging="284"/>
        <w:jc w:val="both"/>
        <w:rPr>
          <w:rFonts w:cs="Times New Roman"/>
          <w:lang w:val="pl-PL"/>
        </w:rPr>
      </w:pPr>
      <w:r w:rsidRPr="004A3701">
        <w:rPr>
          <w:rFonts w:cs="Times New Roman"/>
          <w:lang w:val="pl-PL"/>
        </w:rPr>
        <w:t>W  przypadku nie wywiązania się Zleceniobiorcy z obowiązku ubezpieczenia,  o którym mowa w ust. 1 w ustalonym terminie, Zleceniodawca dokona tego ubezpieczenia,  a kosztami obciąży Zleceniobiorcę.</w:t>
      </w:r>
    </w:p>
    <w:p w14:paraId="34F4D4C9" w14:textId="77777777" w:rsidR="000E031F" w:rsidRDefault="000E031F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53A78BF4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89212FD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9BF5FCB" w14:textId="77777777" w:rsidR="005A6814" w:rsidRDefault="005A681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1AED8C98" w14:textId="26375B31" w:rsidR="005A6814" w:rsidRPr="004A7FED" w:rsidRDefault="005A6814" w:rsidP="005A6814">
      <w:pPr>
        <w:spacing w:line="276" w:lineRule="auto"/>
        <w:ind w:right="-284"/>
        <w:jc w:val="center"/>
        <w:rPr>
          <w:rFonts w:cs="Times New Roman"/>
          <w:lang w:val="pl-PL"/>
        </w:rPr>
      </w:pPr>
      <w:r>
        <w:rPr>
          <w:rFonts w:cs="Times New Roman"/>
          <w:lang w:val="pl-PL"/>
        </w:rPr>
        <w:lastRenderedPageBreak/>
        <w:t>7</w:t>
      </w:r>
    </w:p>
    <w:p w14:paraId="5E56D6AF" w14:textId="77777777" w:rsidR="00FD27D4" w:rsidRPr="004A7FED" w:rsidRDefault="00FD27D4" w:rsidP="005A6814">
      <w:pPr>
        <w:spacing w:line="276" w:lineRule="auto"/>
        <w:ind w:right="-284"/>
        <w:rPr>
          <w:rFonts w:cs="Times New Roman"/>
          <w:lang w:val="pl-PL"/>
        </w:rPr>
      </w:pPr>
    </w:p>
    <w:p w14:paraId="4476CDBE" w14:textId="232A55B4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   §    1</w:t>
      </w:r>
      <w:r w:rsidR="000E031F" w:rsidRPr="004A7FED">
        <w:rPr>
          <w:rFonts w:cs="Times New Roman"/>
          <w:b/>
          <w:bCs/>
          <w:sz w:val="28"/>
          <w:szCs w:val="28"/>
          <w:lang w:val="pl-PL"/>
        </w:rPr>
        <w:t>6</w:t>
      </w:r>
      <w:r w:rsidRPr="004A7FED">
        <w:rPr>
          <w:rFonts w:cs="Times New Roman"/>
          <w:b/>
          <w:bCs/>
          <w:sz w:val="28"/>
          <w:szCs w:val="28"/>
          <w:lang w:val="pl-PL"/>
        </w:rPr>
        <w:t>.</w:t>
      </w:r>
    </w:p>
    <w:p w14:paraId="1CBFC785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Wszelkie zmiany do niniejszej umowy mogą być wprowadzone jedynie  w formie pisemnej pod rygorem nieważności. </w:t>
      </w:r>
    </w:p>
    <w:p w14:paraId="0455F676" w14:textId="77777777" w:rsidR="00FD27D4" w:rsidRPr="004A7FED" w:rsidRDefault="00FD27D4" w:rsidP="005A6814">
      <w:pPr>
        <w:tabs>
          <w:tab w:val="left" w:pos="426"/>
        </w:tabs>
        <w:spacing w:line="276" w:lineRule="auto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 </w:t>
      </w:r>
    </w:p>
    <w:p w14:paraId="70DCC8BB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10DB328" w14:textId="28C079E9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lang w:val="pl-PL"/>
        </w:rPr>
        <w:t xml:space="preserve">       </w:t>
      </w:r>
      <w:r w:rsidRPr="004A7FED">
        <w:rPr>
          <w:rFonts w:cs="Times New Roman"/>
          <w:b/>
          <w:bCs/>
          <w:sz w:val="28"/>
          <w:szCs w:val="28"/>
          <w:lang w:val="pl-PL"/>
        </w:rPr>
        <w:t>§   1</w:t>
      </w:r>
      <w:r w:rsidR="000E031F" w:rsidRPr="004A7FED">
        <w:rPr>
          <w:rFonts w:cs="Times New Roman"/>
          <w:b/>
          <w:bCs/>
          <w:sz w:val="28"/>
          <w:szCs w:val="28"/>
          <w:lang w:val="pl-PL"/>
        </w:rPr>
        <w:t>7</w:t>
      </w:r>
      <w:r w:rsidRPr="004A7FED">
        <w:rPr>
          <w:rFonts w:cs="Times New Roman"/>
          <w:b/>
          <w:bCs/>
          <w:sz w:val="28"/>
          <w:szCs w:val="28"/>
          <w:lang w:val="pl-PL"/>
        </w:rPr>
        <w:t>.</w:t>
      </w:r>
    </w:p>
    <w:p w14:paraId="659EDDDF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>W sprawach, które nie zostały uregulowane niniejszą umową, mają zastosowanie przepisy kodeksu cywilnego.</w:t>
      </w:r>
    </w:p>
    <w:p w14:paraId="6599D823" w14:textId="0D182F3E" w:rsidR="000E031F" w:rsidRPr="004A7FED" w:rsidRDefault="000E031F" w:rsidP="005A6814">
      <w:pPr>
        <w:spacing w:line="276" w:lineRule="auto"/>
        <w:ind w:right="-284"/>
        <w:rPr>
          <w:rFonts w:cs="Times New Roman"/>
          <w:lang w:val="pl-PL"/>
        </w:rPr>
      </w:pPr>
    </w:p>
    <w:p w14:paraId="4FDBCBA6" w14:textId="07F88F30" w:rsidR="00FD27D4" w:rsidRPr="004A7FED" w:rsidRDefault="00FD27D4" w:rsidP="005A6814">
      <w:pPr>
        <w:spacing w:line="276" w:lineRule="auto"/>
        <w:ind w:right="-284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lang w:val="pl-PL"/>
        </w:rPr>
        <w:t xml:space="preserve">     §   1</w:t>
      </w:r>
      <w:r w:rsidR="000E031F" w:rsidRPr="004A7FED">
        <w:rPr>
          <w:rFonts w:cs="Times New Roman"/>
          <w:b/>
          <w:bCs/>
          <w:sz w:val="28"/>
          <w:szCs w:val="28"/>
          <w:lang w:val="pl-PL"/>
        </w:rPr>
        <w:t>8</w:t>
      </w:r>
      <w:r w:rsidRPr="004A7FED">
        <w:rPr>
          <w:rFonts w:cs="Times New Roman"/>
          <w:b/>
          <w:bCs/>
          <w:sz w:val="28"/>
          <w:szCs w:val="28"/>
          <w:lang w:val="pl-PL"/>
        </w:rPr>
        <w:t>.</w:t>
      </w:r>
    </w:p>
    <w:p w14:paraId="3E208C67" w14:textId="4C7360E6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  <w:r w:rsidRPr="004A7FED">
        <w:rPr>
          <w:rFonts w:cs="Times New Roman"/>
          <w:lang w:val="pl-PL"/>
        </w:rPr>
        <w:t xml:space="preserve">Umowę sporządzono w </w:t>
      </w:r>
      <w:r w:rsidR="000E031F" w:rsidRPr="004A7FED">
        <w:rPr>
          <w:rFonts w:cs="Times New Roman"/>
          <w:lang w:val="pl-PL"/>
        </w:rPr>
        <w:t>2</w:t>
      </w:r>
      <w:r w:rsidRPr="004A7FED">
        <w:rPr>
          <w:rFonts w:cs="Times New Roman"/>
          <w:lang w:val="pl-PL"/>
        </w:rPr>
        <w:t xml:space="preserve"> jednobrzmiących egzemplarzach, z których </w:t>
      </w:r>
      <w:r w:rsidR="000E031F" w:rsidRPr="004A7FED">
        <w:rPr>
          <w:rFonts w:cs="Times New Roman"/>
          <w:lang w:val="pl-PL"/>
        </w:rPr>
        <w:t>1</w:t>
      </w:r>
      <w:r w:rsidRPr="004A7FED">
        <w:rPr>
          <w:rFonts w:cs="Times New Roman"/>
          <w:lang w:val="pl-PL"/>
        </w:rPr>
        <w:t xml:space="preserve"> egzemplarz otrzymuje Zleceniodawca i 1 egzemplarz  Zleceniobiorca.  </w:t>
      </w:r>
    </w:p>
    <w:p w14:paraId="01B710E1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670F49D3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5090056F" w14:textId="77777777" w:rsidR="00FD27D4" w:rsidRPr="004A7FED" w:rsidRDefault="00FD27D4" w:rsidP="005A6814">
      <w:pPr>
        <w:spacing w:line="276" w:lineRule="auto"/>
        <w:ind w:right="-284"/>
        <w:jc w:val="both"/>
        <w:rPr>
          <w:rFonts w:cs="Times New Roman"/>
          <w:lang w:val="pl-PL"/>
        </w:rPr>
      </w:pPr>
    </w:p>
    <w:p w14:paraId="402D65BD" w14:textId="011AF0D6" w:rsidR="00FD27D4" w:rsidRPr="004A7FED" w:rsidRDefault="00FD27D4" w:rsidP="005A6814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pl-PL"/>
        </w:rPr>
      </w:pPr>
      <w:r w:rsidRPr="004A7FED">
        <w:rPr>
          <w:rFonts w:cs="Times New Roman"/>
          <w:b/>
          <w:bCs/>
          <w:sz w:val="28"/>
          <w:szCs w:val="28"/>
          <w:u w:val="single"/>
          <w:lang w:val="pl-PL"/>
        </w:rPr>
        <w:t>Zleceniodawca</w:t>
      </w:r>
      <w:r w:rsidRPr="004A7FED">
        <w:rPr>
          <w:rFonts w:cs="Times New Roman"/>
          <w:b/>
          <w:bCs/>
          <w:sz w:val="28"/>
          <w:szCs w:val="28"/>
          <w:lang w:val="pl-PL"/>
        </w:rPr>
        <w:t xml:space="preserve">:                                    </w:t>
      </w:r>
      <w:r w:rsidRPr="004A7FED">
        <w:rPr>
          <w:rFonts w:cs="Times New Roman"/>
          <w:b/>
          <w:bCs/>
          <w:sz w:val="28"/>
          <w:szCs w:val="28"/>
          <w:lang w:val="pl-PL"/>
        </w:rPr>
        <w:tab/>
      </w:r>
      <w:r w:rsidRPr="004A7FED">
        <w:rPr>
          <w:rFonts w:cs="Times New Roman"/>
          <w:b/>
          <w:bCs/>
          <w:sz w:val="28"/>
          <w:szCs w:val="28"/>
          <w:lang w:val="pl-PL"/>
        </w:rPr>
        <w:tab/>
      </w:r>
      <w:r w:rsidRPr="004A7FED">
        <w:rPr>
          <w:rFonts w:cs="Times New Roman"/>
          <w:b/>
          <w:bCs/>
          <w:sz w:val="28"/>
          <w:szCs w:val="28"/>
          <w:u w:val="single"/>
          <w:lang w:val="pl-PL"/>
        </w:rPr>
        <w:t>Zleceniobiorca:</w:t>
      </w:r>
    </w:p>
    <w:p w14:paraId="28A4EB83" w14:textId="77777777" w:rsidR="00FD27D4" w:rsidRPr="004A7FED" w:rsidRDefault="00FD27D4" w:rsidP="005A6814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pl-PL"/>
        </w:rPr>
      </w:pPr>
    </w:p>
    <w:p w14:paraId="59EBD0FD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46BD4FEE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67B02504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6B88F633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0059E403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138D06B5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24470966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54406660" w14:textId="77777777" w:rsidR="00FD27D4" w:rsidRPr="004A7FED" w:rsidRDefault="00FD27D4" w:rsidP="005A6814">
      <w:pPr>
        <w:spacing w:line="276" w:lineRule="auto"/>
        <w:rPr>
          <w:rFonts w:cs="Times New Roman"/>
          <w:lang w:val="pl-PL"/>
        </w:rPr>
      </w:pPr>
    </w:p>
    <w:p w14:paraId="45A45880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4CE4085B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63216D70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14704E7D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337FBAFF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46359B35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1190208A" w14:textId="77777777" w:rsidR="00FD27D4" w:rsidRPr="004A7FED" w:rsidRDefault="00FD27D4" w:rsidP="00FD27D4">
      <w:pPr>
        <w:rPr>
          <w:rFonts w:cs="Times New Roman"/>
          <w:lang w:val="pl-PL"/>
        </w:rPr>
      </w:pPr>
    </w:p>
    <w:p w14:paraId="11DC2F21" w14:textId="77777777" w:rsidR="00A153A4" w:rsidRPr="00D87696" w:rsidRDefault="00A153A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1877602C" w14:textId="77777777" w:rsidR="00A153A4" w:rsidRDefault="00A153A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3397DA13" w14:textId="77777777" w:rsidR="005A6814" w:rsidRDefault="005A681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04562E29" w14:textId="77777777" w:rsidR="005A6814" w:rsidRDefault="005A681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190228E6" w14:textId="77777777" w:rsidR="005A6814" w:rsidRDefault="005A681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0FA9361D" w14:textId="77777777" w:rsidR="005A6814" w:rsidRDefault="005A681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7BA6136A" w14:textId="77777777" w:rsidR="005A6814" w:rsidRPr="00D87696" w:rsidRDefault="005A681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46C03552" w14:textId="77777777" w:rsidR="00A153A4" w:rsidRPr="00D87696" w:rsidRDefault="00A153A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6992706C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  <w:r w:rsidRPr="00D87696">
        <w:rPr>
          <w:rFonts w:cs="Times New Roman"/>
        </w:rPr>
        <w:lastRenderedPageBreak/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  <w:u w:val="single"/>
        </w:rPr>
        <w:t>Załącznik Nr 1</w:t>
      </w:r>
    </w:p>
    <w:p w14:paraId="31EFCC42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</w:rPr>
        <w:tab/>
      </w:r>
      <w:r w:rsidRPr="00D87696">
        <w:rPr>
          <w:rFonts w:cs="Times New Roman"/>
          <w:u w:val="single"/>
        </w:rPr>
        <w:t>do umowy z dnia ..........................</w:t>
      </w:r>
    </w:p>
    <w:p w14:paraId="577BBE77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4146C7CD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536BE4E1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6D386AAC" w14:textId="77777777" w:rsidR="00FD27D4" w:rsidRPr="00D87696" w:rsidRDefault="00FD27D4" w:rsidP="00FD27D4">
      <w:pPr>
        <w:tabs>
          <w:tab w:val="left" w:pos="567"/>
        </w:tabs>
        <w:spacing w:line="360" w:lineRule="auto"/>
        <w:rPr>
          <w:rFonts w:cs="Times New Roman"/>
        </w:rPr>
      </w:pPr>
    </w:p>
    <w:p w14:paraId="286127A5" w14:textId="77777777" w:rsidR="00FD27D4" w:rsidRPr="00D87696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</w:rPr>
      </w:pPr>
    </w:p>
    <w:p w14:paraId="323AB2CB" w14:textId="77777777" w:rsidR="00FD27D4" w:rsidRPr="00D87696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</w:rPr>
      </w:pPr>
    </w:p>
    <w:p w14:paraId="10E9E506" w14:textId="77777777" w:rsidR="00FD27D4" w:rsidRPr="005A6814" w:rsidRDefault="00FD27D4" w:rsidP="00E5657C">
      <w:pPr>
        <w:pStyle w:val="Nagwek1"/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A681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ZADANIA</w:t>
      </w:r>
    </w:p>
    <w:p w14:paraId="7803D165" w14:textId="360F4075" w:rsidR="00FD27D4" w:rsidRPr="005A6814" w:rsidRDefault="00FD27D4" w:rsidP="00FD27D4">
      <w:pPr>
        <w:tabs>
          <w:tab w:val="left" w:pos="567"/>
          <w:tab w:val="left" w:pos="900"/>
        </w:tabs>
        <w:spacing w:line="360" w:lineRule="auto"/>
        <w:jc w:val="center"/>
        <w:rPr>
          <w:rFonts w:cs="Times New Roman"/>
          <w:b/>
          <w:bCs/>
        </w:rPr>
      </w:pPr>
      <w:r w:rsidRPr="005A6814">
        <w:rPr>
          <w:rFonts w:cs="Times New Roman"/>
          <w:b/>
          <w:bCs/>
          <w:color w:val="000000"/>
          <w:spacing w:val="60"/>
          <w:u w:val="single"/>
        </w:rPr>
        <w:t xml:space="preserve">Z </w:t>
      </w:r>
      <w:r w:rsidR="00E5657C">
        <w:rPr>
          <w:rFonts w:cs="Times New Roman"/>
          <w:b/>
          <w:bCs/>
          <w:color w:val="000000"/>
          <w:spacing w:val="60"/>
          <w:u w:val="single"/>
        </w:rPr>
        <w:t xml:space="preserve"> </w:t>
      </w:r>
      <w:r w:rsidRPr="005A6814">
        <w:rPr>
          <w:rFonts w:cs="Times New Roman"/>
          <w:b/>
          <w:bCs/>
          <w:color w:val="000000"/>
          <w:spacing w:val="60"/>
          <w:u w:val="single"/>
        </w:rPr>
        <w:t xml:space="preserve">ZAKRESU </w:t>
      </w:r>
      <w:r w:rsidR="00E5657C">
        <w:rPr>
          <w:rFonts w:cs="Times New Roman"/>
          <w:b/>
          <w:bCs/>
          <w:color w:val="000000"/>
          <w:spacing w:val="60"/>
          <w:u w:val="single"/>
        </w:rPr>
        <w:t xml:space="preserve"> </w:t>
      </w:r>
      <w:r w:rsidRPr="005A6814">
        <w:rPr>
          <w:rFonts w:cs="Times New Roman"/>
          <w:b/>
          <w:bCs/>
          <w:color w:val="000000"/>
          <w:spacing w:val="60"/>
          <w:u w:val="single"/>
        </w:rPr>
        <w:t>EKSPLOATACJI</w:t>
      </w:r>
    </w:p>
    <w:p w14:paraId="45851510" w14:textId="77777777" w:rsidR="00FD27D4" w:rsidRPr="00D87696" w:rsidRDefault="00FD27D4" w:rsidP="00E5657C">
      <w:pPr>
        <w:tabs>
          <w:tab w:val="left" w:pos="0"/>
        </w:tabs>
        <w:spacing w:line="360" w:lineRule="auto"/>
        <w:rPr>
          <w:rFonts w:cs="Times New Roman"/>
          <w:color w:val="000000"/>
        </w:rPr>
      </w:pPr>
    </w:p>
    <w:p w14:paraId="1D85ECF1" w14:textId="77777777" w:rsidR="00FD27D4" w:rsidRPr="00D87696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</w:rPr>
      </w:pPr>
    </w:p>
    <w:p w14:paraId="35DFA322" w14:textId="77777777" w:rsidR="00FD27D4" w:rsidRPr="000D7E32" w:rsidRDefault="00FD27D4" w:rsidP="00FD27D4">
      <w:pPr>
        <w:tabs>
          <w:tab w:val="left" w:pos="426"/>
          <w:tab w:val="left" w:pos="900"/>
        </w:tabs>
        <w:spacing w:line="360" w:lineRule="auto"/>
        <w:jc w:val="both"/>
        <w:rPr>
          <w:rFonts w:cs="Times New Roman"/>
          <w:b/>
          <w:bCs/>
        </w:rPr>
      </w:pPr>
      <w:r w:rsidRPr="000D7E32">
        <w:rPr>
          <w:rFonts w:cs="Times New Roman"/>
          <w:b/>
          <w:bCs/>
        </w:rPr>
        <w:t xml:space="preserve">1.        Obsługa administracyjna  </w:t>
      </w:r>
    </w:p>
    <w:p w14:paraId="1BD5781E" w14:textId="77777777" w:rsidR="00FD27D4" w:rsidRPr="000D7E32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  <w:b/>
          <w:bCs/>
        </w:rPr>
      </w:pPr>
    </w:p>
    <w:p w14:paraId="676DE08D" w14:textId="741AF965" w:rsidR="00FD27D4" w:rsidRPr="000D7E32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  <w:b/>
          <w:bCs/>
        </w:rPr>
      </w:pPr>
      <w:r w:rsidRPr="000D7E32">
        <w:rPr>
          <w:rFonts w:cs="Times New Roman"/>
          <w:b/>
          <w:bCs/>
        </w:rPr>
        <w:t>2.        Utrzymanie  czystości  i  porządku w budynkach, na drogach,</w:t>
      </w:r>
      <w:r w:rsidR="009652DF" w:rsidRPr="000D7E32">
        <w:rPr>
          <w:rFonts w:cs="Times New Roman"/>
          <w:b/>
          <w:bCs/>
        </w:rPr>
        <w:t xml:space="preserve"> </w:t>
      </w:r>
      <w:r w:rsidR="009652DF" w:rsidRPr="000D7E32">
        <w:rPr>
          <w:rFonts w:cs="Times New Roman"/>
          <w:b/>
          <w:bCs/>
        </w:rPr>
        <w:br/>
        <w:t xml:space="preserve">           </w:t>
      </w:r>
      <w:r w:rsidRPr="000D7E32">
        <w:rPr>
          <w:rFonts w:cs="Times New Roman"/>
          <w:b/>
          <w:bCs/>
        </w:rPr>
        <w:t>chodnikach, zatokach parkingowych oraz na terenach  zielonych.</w:t>
      </w:r>
    </w:p>
    <w:p w14:paraId="787BC1E2" w14:textId="77777777" w:rsidR="00FD27D4" w:rsidRPr="000D7E32" w:rsidRDefault="00FD27D4" w:rsidP="00FD27D4">
      <w:pPr>
        <w:tabs>
          <w:tab w:val="left" w:pos="567"/>
          <w:tab w:val="left" w:pos="900"/>
        </w:tabs>
        <w:spacing w:line="360" w:lineRule="auto"/>
        <w:rPr>
          <w:rFonts w:cs="Times New Roman"/>
          <w:b/>
          <w:bCs/>
        </w:rPr>
      </w:pPr>
    </w:p>
    <w:p w14:paraId="3EC9EB92" w14:textId="77777777" w:rsidR="00FD27D4" w:rsidRPr="000D7E32" w:rsidRDefault="00FD27D4" w:rsidP="00FD27D4">
      <w:pPr>
        <w:tabs>
          <w:tab w:val="left" w:pos="567"/>
          <w:tab w:val="left" w:pos="900"/>
        </w:tabs>
        <w:spacing w:line="360" w:lineRule="auto"/>
        <w:jc w:val="both"/>
        <w:rPr>
          <w:rFonts w:cs="Times New Roman"/>
          <w:b/>
          <w:bCs/>
        </w:rPr>
      </w:pPr>
      <w:r w:rsidRPr="000D7E32">
        <w:rPr>
          <w:rFonts w:cs="Times New Roman"/>
          <w:b/>
          <w:bCs/>
        </w:rPr>
        <w:t>3.        Techniczna obsługa obiektów.</w:t>
      </w:r>
    </w:p>
    <w:p w14:paraId="635F0C3D" w14:textId="77777777" w:rsidR="00FD27D4" w:rsidRPr="000D7E32" w:rsidRDefault="00FD27D4" w:rsidP="00FD27D4">
      <w:pPr>
        <w:tabs>
          <w:tab w:val="left" w:pos="567"/>
          <w:tab w:val="left" w:pos="900"/>
        </w:tabs>
        <w:rPr>
          <w:rFonts w:cs="Times New Roman"/>
          <w:b/>
          <w:bCs/>
        </w:rPr>
      </w:pPr>
    </w:p>
    <w:p w14:paraId="506575F2" w14:textId="77777777" w:rsidR="00FD27D4" w:rsidRPr="00D87696" w:rsidRDefault="00FD27D4" w:rsidP="00FD27D4">
      <w:pPr>
        <w:tabs>
          <w:tab w:val="left" w:pos="900"/>
        </w:tabs>
        <w:rPr>
          <w:rFonts w:cs="Times New Roman"/>
        </w:rPr>
      </w:pPr>
      <w:r w:rsidRPr="00D87696">
        <w:rPr>
          <w:rFonts w:cs="Times New Roman"/>
        </w:rPr>
        <w:t xml:space="preserve">       </w:t>
      </w:r>
    </w:p>
    <w:p w14:paraId="5F6AB36F" w14:textId="77777777" w:rsidR="00FD27D4" w:rsidRPr="00D87696" w:rsidRDefault="00FD27D4" w:rsidP="00FD27D4">
      <w:pPr>
        <w:tabs>
          <w:tab w:val="left" w:pos="900"/>
        </w:tabs>
        <w:rPr>
          <w:rFonts w:cs="Times New Roman"/>
        </w:rPr>
      </w:pPr>
    </w:p>
    <w:p w14:paraId="1B728018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12A8D93C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72A29555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6247C31B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7614CBEE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16E06399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4D373CD5" w14:textId="77777777" w:rsidR="00AC4A54" w:rsidRPr="00D87696" w:rsidRDefault="00AC4A5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4977D794" w14:textId="77777777" w:rsidR="00AC4A54" w:rsidRPr="00D87696" w:rsidRDefault="00AC4A5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3C1F0174" w14:textId="77777777" w:rsidR="00AC4A54" w:rsidRPr="00D87696" w:rsidRDefault="00AC4A5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4A54F7B9" w14:textId="77777777" w:rsidR="00AC4A54" w:rsidRDefault="00AC4A5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123F8574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5F6BD6A4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38307DAF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6F2EA633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15B65E23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6AFB6E67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5D05A85B" w14:textId="77777777" w:rsidR="00526723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70A69D9D" w14:textId="77777777" w:rsidR="00526723" w:rsidRPr="00D87696" w:rsidRDefault="00526723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402825D3" w14:textId="77777777" w:rsidR="00FD27D4" w:rsidRPr="00D87696" w:rsidRDefault="00FD27D4" w:rsidP="00FD27D4">
      <w:pPr>
        <w:tabs>
          <w:tab w:val="left" w:pos="567"/>
          <w:tab w:val="left" w:pos="900"/>
        </w:tabs>
        <w:rPr>
          <w:rFonts w:cs="Times New Roman"/>
        </w:rPr>
      </w:pPr>
    </w:p>
    <w:p w14:paraId="7BB81B09" w14:textId="77777777" w:rsidR="009652DF" w:rsidRPr="00D87696" w:rsidRDefault="009652DF" w:rsidP="00AC4A54">
      <w:pPr>
        <w:tabs>
          <w:tab w:val="left" w:pos="567"/>
          <w:tab w:val="left" w:pos="900"/>
        </w:tabs>
        <w:rPr>
          <w:rFonts w:cs="Times New Roman"/>
        </w:rPr>
      </w:pPr>
    </w:p>
    <w:p w14:paraId="3393E56F" w14:textId="1CDD04CD" w:rsidR="00FD27D4" w:rsidRPr="0061347B" w:rsidRDefault="00270C93" w:rsidP="00FD27D4">
      <w:pPr>
        <w:tabs>
          <w:tab w:val="left" w:pos="567"/>
          <w:tab w:val="left" w:pos="900"/>
        </w:tabs>
        <w:jc w:val="center"/>
        <w:rPr>
          <w:rFonts w:cs="Times New Roman"/>
          <w:lang w:val="pl-PL"/>
        </w:rPr>
      </w:pPr>
      <w:r w:rsidRPr="0061347B">
        <w:rPr>
          <w:rFonts w:cs="Times New Roman"/>
          <w:lang w:val="pl-PL"/>
        </w:rPr>
        <w:lastRenderedPageBreak/>
        <w:t>2</w:t>
      </w:r>
    </w:p>
    <w:p w14:paraId="4BD5B4BB" w14:textId="77777777" w:rsidR="00FD27D4" w:rsidRPr="00BA42C6" w:rsidRDefault="00FD27D4" w:rsidP="00FD27D4">
      <w:pPr>
        <w:tabs>
          <w:tab w:val="left" w:pos="567"/>
          <w:tab w:val="left" w:pos="900"/>
        </w:tabs>
        <w:rPr>
          <w:rFonts w:cs="Times New Roman"/>
          <w:lang w:val="pl-PL"/>
        </w:rPr>
      </w:pPr>
    </w:p>
    <w:p w14:paraId="608348DE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b/>
          <w:bCs/>
          <w:sz w:val="28"/>
          <w:szCs w:val="28"/>
          <w:lang w:val="pl-PL"/>
        </w:rPr>
      </w:pPr>
      <w:r w:rsidRPr="00BA42C6">
        <w:rPr>
          <w:rFonts w:cs="Times New Roman"/>
          <w:b/>
          <w:bCs/>
          <w:sz w:val="28"/>
          <w:szCs w:val="28"/>
          <w:lang w:val="pl-PL"/>
        </w:rPr>
        <w:t xml:space="preserve">1. </w:t>
      </w:r>
      <w:r w:rsidRPr="00BA42C6">
        <w:rPr>
          <w:rFonts w:cs="Times New Roman"/>
          <w:b/>
          <w:bCs/>
          <w:sz w:val="28"/>
          <w:szCs w:val="28"/>
          <w:u w:val="single"/>
          <w:lang w:val="pl-PL"/>
        </w:rPr>
        <w:t>Obsługa administracyjna obiektów.</w:t>
      </w:r>
    </w:p>
    <w:p w14:paraId="4A278C41" w14:textId="5B7B8405" w:rsidR="00FD27D4" w:rsidRPr="00BA42C6" w:rsidRDefault="00FD27D4" w:rsidP="00C22C01">
      <w:pPr>
        <w:tabs>
          <w:tab w:val="left" w:pos="567"/>
          <w:tab w:val="left" w:pos="900"/>
        </w:tabs>
        <w:ind w:left="567" w:hanging="567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1.1.Prowadzenie i aktualizowanie danych dotyczących lokali </w:t>
      </w:r>
      <w:r w:rsidR="009652DF" w:rsidRPr="00BA42C6">
        <w:rPr>
          <w:rFonts w:cs="Times New Roman"/>
          <w:lang w:val="pl-PL"/>
        </w:rPr>
        <w:t xml:space="preserve">z </w:t>
      </w:r>
      <w:r w:rsidRPr="00BA42C6">
        <w:rPr>
          <w:rFonts w:cs="Times New Roman"/>
          <w:lang w:val="pl-PL"/>
        </w:rPr>
        <w:t>uwzględnieniem</w:t>
      </w:r>
      <w:r w:rsidR="00BA42C6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powierzchni lokali  użytkowych,</w:t>
      </w:r>
      <w:r w:rsidRPr="00BA42C6">
        <w:rPr>
          <w:rFonts w:cs="Times New Roman"/>
          <w:lang w:val="pl-PL"/>
        </w:rPr>
        <w:tab/>
        <w:t xml:space="preserve"> </w:t>
      </w:r>
    </w:p>
    <w:p w14:paraId="2E64E0F3" w14:textId="39F51DF2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1.2.</w:t>
      </w:r>
      <w:r w:rsidRPr="00BA42C6">
        <w:rPr>
          <w:rFonts w:cs="Times New Roman"/>
          <w:lang w:val="pl-PL"/>
        </w:rPr>
        <w:tab/>
        <w:t>Prowadzenie książki obiektu.</w:t>
      </w:r>
    </w:p>
    <w:p w14:paraId="4FC8C56B" w14:textId="0B8A9B4B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1.3.</w:t>
      </w:r>
      <w:r w:rsidRPr="00BA42C6">
        <w:rPr>
          <w:rFonts w:cs="Times New Roman"/>
          <w:lang w:val="pl-PL"/>
        </w:rPr>
        <w:tab/>
        <w:t xml:space="preserve">Prowadzenie i aktualizowanie ewidencji chodników.  </w:t>
      </w:r>
    </w:p>
    <w:p w14:paraId="644A7E33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1.4.</w:t>
      </w:r>
      <w:r w:rsidRPr="00BA42C6">
        <w:rPr>
          <w:rFonts w:cs="Times New Roman"/>
          <w:lang w:val="pl-PL"/>
        </w:rPr>
        <w:tab/>
        <w:t xml:space="preserve">Bieżące prowadzenie dla każdego lokalu oddzielnie tzw. "teczki lokalu" </w:t>
      </w:r>
    </w:p>
    <w:p w14:paraId="18D84CB0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/z zachowaniem ciągłości korespondencji i dokumentów kolejnych </w:t>
      </w:r>
    </w:p>
    <w:p w14:paraId="3D02AD77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najemców danego lokalu/, obejmującej:</w:t>
      </w:r>
    </w:p>
    <w:p w14:paraId="2AC58A8B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>a) protokół pomiaru powierzchni użytkowej lokalu,</w:t>
      </w:r>
    </w:p>
    <w:p w14:paraId="7760C7F1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>b) protokół zdawczo-odbiorczy lokalu zawierający:</w:t>
      </w:r>
    </w:p>
    <w:p w14:paraId="56E35366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- ocenę stanu technicznego lokalu z ustalonym stopniem zużycia </w:t>
      </w:r>
    </w:p>
    <w:p w14:paraId="6A034ACA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  znajdujących się w nim elementów wyposażenia technicznego,</w:t>
      </w:r>
    </w:p>
    <w:p w14:paraId="461F995D" w14:textId="5F743F92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- dokładny opis stanu technicznego urządzeń,</w:t>
      </w:r>
      <w:r w:rsidRPr="00BA42C6">
        <w:rPr>
          <w:rFonts w:cs="Times New Roman"/>
          <w:lang w:val="pl-PL"/>
        </w:rPr>
        <w:tab/>
        <w:t xml:space="preserve"> </w:t>
      </w:r>
    </w:p>
    <w:p w14:paraId="301CACE3" w14:textId="7ED1A07F" w:rsidR="00FD27D4" w:rsidRPr="00BA42C6" w:rsidRDefault="00FD27D4" w:rsidP="00E5657C">
      <w:pPr>
        <w:tabs>
          <w:tab w:val="left" w:pos="900"/>
          <w:tab w:val="left" w:pos="1185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1.5.</w:t>
      </w:r>
      <w:r w:rsidR="00E5657C" w:rsidRPr="00BA42C6">
        <w:rPr>
          <w:rFonts w:cs="Times New Roman"/>
          <w:lang w:val="pl-PL"/>
        </w:rPr>
        <w:t xml:space="preserve">  </w:t>
      </w:r>
      <w:r w:rsidRPr="00BA42C6">
        <w:rPr>
          <w:rFonts w:cs="Times New Roman"/>
          <w:lang w:val="pl-PL"/>
        </w:rPr>
        <w:t xml:space="preserve">Przeprowadzanie odczytów wodomierzy i ciepłomierzy głównych raz w    miesiącu.   </w:t>
      </w:r>
      <w:r w:rsidR="00E5657C" w:rsidRPr="00BA42C6">
        <w:rPr>
          <w:rFonts w:cs="Times New Roman"/>
          <w:lang w:val="pl-PL"/>
        </w:rPr>
        <w:t xml:space="preserve">                 </w:t>
      </w:r>
      <w:r w:rsidRPr="00BA42C6">
        <w:rPr>
          <w:rFonts w:cs="Times New Roman"/>
          <w:lang w:val="pl-PL"/>
        </w:rPr>
        <w:t>W przypadku   podwyżki opłat za wodę, kanalizację, energię cieplną odczyty następują  przed wprowadzeniem podwyżek.</w:t>
      </w:r>
    </w:p>
    <w:p w14:paraId="3444C303" w14:textId="264BFB05" w:rsidR="00FD27D4" w:rsidRPr="00BA42C6" w:rsidRDefault="00FD27D4" w:rsidP="00E5657C">
      <w:pPr>
        <w:tabs>
          <w:tab w:val="left" w:pos="567"/>
          <w:tab w:val="left" w:pos="900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1.6. </w:t>
      </w:r>
      <w:r w:rsidR="00E5657C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Prowadzenie spraw związanych z lokalami użytkowymi w oparciu o  wytyczne właściwego organu administracji samorządu terytorialnego z zachowaniem</w:t>
      </w:r>
      <w:r w:rsidR="00E5657C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obowiązujących aktów prawnych i wytycznych w zakresie:</w:t>
      </w:r>
    </w:p>
    <w:p w14:paraId="4FB05EEC" w14:textId="77777777" w:rsidR="000D7E32" w:rsidRPr="00BA42C6" w:rsidRDefault="00FD27D4" w:rsidP="009652DF">
      <w:pPr>
        <w:pStyle w:val="Akapitzlist"/>
        <w:numPr>
          <w:ilvl w:val="0"/>
          <w:numId w:val="44"/>
        </w:numPr>
        <w:tabs>
          <w:tab w:val="left" w:pos="567"/>
          <w:tab w:val="left" w:pos="900"/>
        </w:tabs>
        <w:ind w:left="851" w:hanging="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sporządzanie i przekazywanie do </w:t>
      </w:r>
      <w:r w:rsidR="009652DF" w:rsidRPr="00BA42C6">
        <w:rPr>
          <w:rFonts w:cs="Times New Roman"/>
          <w:lang w:val="pl-PL"/>
        </w:rPr>
        <w:t>Z</w:t>
      </w:r>
      <w:r w:rsidRPr="00BA42C6">
        <w:rPr>
          <w:rFonts w:cs="Times New Roman"/>
          <w:lang w:val="pl-PL"/>
        </w:rPr>
        <w:t>leceniodawcy wykazów dot.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pustych  i mających się zwolnić lokali użytkowych,</w:t>
      </w:r>
    </w:p>
    <w:p w14:paraId="449860D4" w14:textId="77777777" w:rsidR="000D7E32" w:rsidRPr="00BA42C6" w:rsidRDefault="00FD27D4" w:rsidP="009652DF">
      <w:pPr>
        <w:pStyle w:val="Akapitzlist"/>
        <w:numPr>
          <w:ilvl w:val="0"/>
          <w:numId w:val="44"/>
        </w:numPr>
        <w:tabs>
          <w:tab w:val="left" w:pos="567"/>
          <w:tab w:val="left" w:pos="900"/>
        </w:tabs>
        <w:ind w:left="851" w:hanging="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sporządzanie informacji o stanie technicznym lokali użytkowych przeznaczonych do przetargu wraz z pełnym zakresem robót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remontowych do wykonania,</w:t>
      </w:r>
    </w:p>
    <w:p w14:paraId="408E4EF8" w14:textId="77777777" w:rsidR="000D7E32" w:rsidRPr="00BA42C6" w:rsidRDefault="00FD27D4" w:rsidP="009652DF">
      <w:pPr>
        <w:pStyle w:val="Akapitzlist"/>
        <w:numPr>
          <w:ilvl w:val="0"/>
          <w:numId w:val="44"/>
        </w:numPr>
        <w:tabs>
          <w:tab w:val="left" w:pos="567"/>
          <w:tab w:val="left" w:pos="900"/>
        </w:tabs>
        <w:ind w:left="851" w:hanging="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zamieszczanie w siedzibie podmiotu administrującego lokalami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użytkowymi ogłoszeń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o przetargach zawierających informacje o lokalach do przetargu, warunkach przystąpienia do przetargu,</w:t>
      </w:r>
    </w:p>
    <w:p w14:paraId="0724CB19" w14:textId="77777777" w:rsidR="000D7E32" w:rsidRPr="00BA42C6" w:rsidRDefault="00FD27D4" w:rsidP="000D7E32">
      <w:pPr>
        <w:pStyle w:val="Akapitzlist"/>
        <w:numPr>
          <w:ilvl w:val="0"/>
          <w:numId w:val="44"/>
        </w:numPr>
        <w:tabs>
          <w:tab w:val="left" w:pos="567"/>
          <w:tab w:val="left" w:pos="900"/>
        </w:tabs>
        <w:ind w:left="851" w:hanging="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udostępnianie lokali osobom zainteresowanym najmem w terminach określonych </w:t>
      </w:r>
      <w:r w:rsidR="000D7E32" w:rsidRPr="00BA42C6">
        <w:rPr>
          <w:rFonts w:cs="Times New Roman"/>
          <w:lang w:val="pl-PL"/>
        </w:rPr>
        <w:t xml:space="preserve">                </w:t>
      </w:r>
      <w:r w:rsidRPr="00BA42C6">
        <w:rPr>
          <w:rFonts w:cs="Times New Roman"/>
          <w:lang w:val="pl-PL"/>
        </w:rPr>
        <w:t>w ogłoszeniu o przetargu,</w:t>
      </w:r>
      <w:r w:rsidR="000D7E32" w:rsidRPr="00BA42C6">
        <w:rPr>
          <w:rFonts w:cs="Times New Roman"/>
          <w:lang w:val="pl-PL"/>
        </w:rPr>
        <w:t xml:space="preserve"> </w:t>
      </w:r>
    </w:p>
    <w:p w14:paraId="4444E186" w14:textId="1466C349" w:rsidR="00FD27D4" w:rsidRPr="00BA42C6" w:rsidRDefault="00FD27D4" w:rsidP="000D7E32">
      <w:pPr>
        <w:pStyle w:val="Akapitzlist"/>
        <w:numPr>
          <w:ilvl w:val="0"/>
          <w:numId w:val="44"/>
        </w:numPr>
        <w:tabs>
          <w:tab w:val="left" w:pos="567"/>
          <w:tab w:val="left" w:pos="900"/>
        </w:tabs>
        <w:ind w:left="851" w:hanging="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przekazanie lokalu nowemu użytkownikowi wskazanemu przez </w:t>
      </w:r>
      <w:r w:rsidRPr="00BA42C6">
        <w:rPr>
          <w:rFonts w:cs="Times New Roman"/>
          <w:lang w:val="pl-PL"/>
        </w:rPr>
        <w:tab/>
        <w:t xml:space="preserve">wynajmującego </w:t>
      </w:r>
      <w:r w:rsidR="000D7E32" w:rsidRPr="00BA42C6">
        <w:rPr>
          <w:rFonts w:cs="Times New Roman"/>
          <w:lang w:val="pl-PL"/>
        </w:rPr>
        <w:t xml:space="preserve">          </w:t>
      </w:r>
      <w:r w:rsidRPr="00BA42C6">
        <w:rPr>
          <w:rFonts w:cs="Times New Roman"/>
          <w:lang w:val="pl-PL"/>
        </w:rPr>
        <w:t>w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oparciu o wyniki przetargu oraz sporządzenie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protokołu zdawczo-odbiorczego </w:t>
      </w:r>
      <w:r w:rsidR="000D7E32" w:rsidRPr="00BA42C6">
        <w:rPr>
          <w:rFonts w:cs="Times New Roman"/>
          <w:lang w:val="pl-PL"/>
        </w:rPr>
        <w:t xml:space="preserve">                    </w:t>
      </w:r>
      <w:r w:rsidRPr="00BA42C6">
        <w:rPr>
          <w:rFonts w:cs="Times New Roman"/>
          <w:lang w:val="pl-PL"/>
        </w:rPr>
        <w:t>z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użytkownikiem, który winien zawierać rozliczenie użytkownika zdającego w tym:</w:t>
      </w:r>
    </w:p>
    <w:p w14:paraId="218CB650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   - dokładny opis stanu technicznego i urządzeń,</w:t>
      </w:r>
    </w:p>
    <w:p w14:paraId="2E3ACC5E" w14:textId="77777777" w:rsidR="00FD27D4" w:rsidRPr="00BA42C6" w:rsidRDefault="00FD27D4" w:rsidP="00E5657C">
      <w:pPr>
        <w:tabs>
          <w:tab w:val="left" w:pos="567"/>
          <w:tab w:val="left" w:pos="900"/>
        </w:tabs>
        <w:ind w:left="1134" w:hanging="1134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   - w przypadku roszczeń zdającego co do poniesionych nakładów na </w:t>
      </w:r>
      <w:r w:rsidRPr="00BA42C6">
        <w:rPr>
          <w:rFonts w:cs="Times New Roman"/>
          <w:lang w:val="pl-PL"/>
        </w:rPr>
        <w:tab/>
        <w:t xml:space="preserve"> </w:t>
      </w:r>
      <w:r w:rsidRPr="00BA42C6">
        <w:rPr>
          <w:rFonts w:cs="Times New Roman"/>
          <w:lang w:val="pl-PL"/>
        </w:rPr>
        <w:tab/>
        <w:t xml:space="preserve">       ulepszenie lokalu należy wyodrębnić zakres robót będących    </w:t>
      </w:r>
    </w:p>
    <w:p w14:paraId="20BEF98F" w14:textId="77777777" w:rsidR="00FD27D4" w:rsidRPr="00BA42C6" w:rsidRDefault="00FD27D4" w:rsidP="009652DF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   przedmiotem  ewentualnych wzajemnych rozliczeń,</w:t>
      </w:r>
    </w:p>
    <w:p w14:paraId="11B0EE7B" w14:textId="046B3366" w:rsidR="00FD27D4" w:rsidRPr="00BA42C6" w:rsidRDefault="00FD27D4" w:rsidP="000D7E32">
      <w:pPr>
        <w:tabs>
          <w:tab w:val="left" w:pos="567"/>
          <w:tab w:val="left" w:pos="900"/>
        </w:tabs>
        <w:ind w:left="851" w:hanging="851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lang w:val="pl-PL"/>
        </w:rPr>
        <w:tab/>
        <w:t xml:space="preserve"> </w:t>
      </w:r>
      <w:r w:rsidR="000D7E32" w:rsidRPr="00BA42C6">
        <w:rPr>
          <w:rFonts w:cs="Times New Roman"/>
          <w:lang w:val="pl-PL"/>
        </w:rPr>
        <w:t xml:space="preserve">f) </w:t>
      </w:r>
      <w:r w:rsidRPr="00BA42C6">
        <w:rPr>
          <w:rFonts w:cs="Times New Roman"/>
          <w:lang w:val="pl-PL"/>
        </w:rPr>
        <w:t xml:space="preserve">prowadzenie kontroli lokali użytkowych w zakresie zgodności użytkowania  </w:t>
      </w:r>
      <w:r w:rsidR="000D7E32" w:rsidRPr="00BA42C6">
        <w:rPr>
          <w:rFonts w:cs="Times New Roman"/>
          <w:lang w:val="pl-PL"/>
        </w:rPr>
        <w:t xml:space="preserve">                       </w:t>
      </w:r>
      <w:r w:rsidRPr="00BA42C6">
        <w:rPr>
          <w:rFonts w:cs="Times New Roman"/>
          <w:lang w:val="pl-PL"/>
        </w:rPr>
        <w:t>z warunkami ustalonymi umową i egzekwowanie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wykonania tych warunków pod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rygorem rozwiązania umowy .</w:t>
      </w:r>
    </w:p>
    <w:p w14:paraId="1F300D83" w14:textId="4556A245" w:rsidR="00FD27D4" w:rsidRPr="00BA42C6" w:rsidRDefault="00FD27D4" w:rsidP="00FD27D4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1.7.</w:t>
      </w:r>
      <w:r w:rsidRPr="00BA42C6">
        <w:rPr>
          <w:rFonts w:cs="Times New Roman"/>
          <w:lang w:val="pl-PL"/>
        </w:rPr>
        <w:tab/>
        <w:t>Przyjmowanie i ewidencjonowanie zgłoszeń, interwencji i wniosk</w:t>
      </w:r>
      <w:r w:rsidR="000D7E32" w:rsidRPr="00BA42C6">
        <w:rPr>
          <w:rFonts w:cs="Times New Roman"/>
          <w:lang w:val="pl-PL"/>
        </w:rPr>
        <w:t>ów.</w:t>
      </w:r>
    </w:p>
    <w:p w14:paraId="11832286" w14:textId="27F0DCBD" w:rsidR="00FD27D4" w:rsidRPr="00BA42C6" w:rsidRDefault="00FD27D4" w:rsidP="000D7E32">
      <w:pPr>
        <w:spacing w:line="276" w:lineRule="auto"/>
        <w:ind w:left="142" w:hanging="142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1.8.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Roznoszenie korespondencji, w szczególności </w:t>
      </w:r>
      <w:r w:rsidRPr="00BA42C6">
        <w:rPr>
          <w:rFonts w:eastAsia="Times New Roman" w:cs="Times New Roman"/>
          <w:kern w:val="0"/>
          <w:lang w:val="pl-PL" w:eastAsia="pl-PL" w:bidi="ar-SA"/>
        </w:rPr>
        <w:t xml:space="preserve">faktur dla </w:t>
      </w:r>
      <w:r w:rsidRPr="00BA42C6">
        <w:rPr>
          <w:rFonts w:cs="Times New Roman"/>
          <w:lang w:val="pl-PL"/>
        </w:rPr>
        <w:t>użytkowników</w:t>
      </w:r>
      <w:r w:rsidRPr="00BA42C6">
        <w:rPr>
          <w:rFonts w:eastAsia="Times New Roman" w:cs="Times New Roman"/>
          <w:kern w:val="0"/>
          <w:lang w:val="pl-PL" w:eastAsia="pl-PL" w:bidi="ar-SA"/>
        </w:rPr>
        <w:t xml:space="preserve"> </w:t>
      </w:r>
      <w:r w:rsidR="00A12D88" w:rsidRPr="00BA42C6">
        <w:rPr>
          <w:rFonts w:eastAsia="Times New Roman" w:cs="Times New Roman"/>
          <w:kern w:val="0"/>
          <w:lang w:val="pl-PL" w:eastAsia="pl-PL" w:bidi="ar-SA"/>
        </w:rPr>
        <w:br/>
        <w:t xml:space="preserve">       </w:t>
      </w:r>
      <w:r w:rsidRPr="00BA42C6">
        <w:rPr>
          <w:rFonts w:eastAsia="Times New Roman" w:cs="Times New Roman"/>
          <w:kern w:val="0"/>
          <w:lang w:val="pl-PL" w:eastAsia="pl-PL" w:bidi="ar-SA"/>
        </w:rPr>
        <w:t xml:space="preserve">lokali  oraz </w:t>
      </w:r>
      <w:r w:rsidRPr="00BA42C6">
        <w:rPr>
          <w:rFonts w:cs="Times New Roman"/>
          <w:lang w:val="pl-PL"/>
        </w:rPr>
        <w:t xml:space="preserve"> </w:t>
      </w:r>
      <w:r w:rsidRPr="00BA42C6">
        <w:rPr>
          <w:rFonts w:eastAsia="Times New Roman" w:cs="Times New Roman"/>
          <w:kern w:val="0"/>
          <w:lang w:val="pl-PL" w:eastAsia="pl-PL" w:bidi="ar-SA"/>
        </w:rPr>
        <w:t>innych pism /umów, aneksów/ dotyczących lokali  użytkowych.</w:t>
      </w:r>
    </w:p>
    <w:p w14:paraId="6ED0308A" w14:textId="77777777" w:rsidR="00FD27D4" w:rsidRPr="00BA42C6" w:rsidRDefault="00FD27D4" w:rsidP="00FD27D4">
      <w:pPr>
        <w:tabs>
          <w:tab w:val="left" w:pos="567"/>
          <w:tab w:val="left" w:pos="900"/>
        </w:tabs>
        <w:rPr>
          <w:rFonts w:cs="Times New Roman"/>
          <w:lang w:val="pl-PL"/>
        </w:rPr>
      </w:pPr>
    </w:p>
    <w:p w14:paraId="791E516F" w14:textId="1E10522A" w:rsidR="00FD27D4" w:rsidRPr="00BA42C6" w:rsidRDefault="00FD27D4" w:rsidP="000D7E32">
      <w:pPr>
        <w:tabs>
          <w:tab w:val="left" w:pos="567"/>
          <w:tab w:val="left" w:pos="900"/>
        </w:tabs>
        <w:rPr>
          <w:rFonts w:cs="Times New Roman"/>
          <w:b/>
          <w:bCs/>
          <w:sz w:val="28"/>
          <w:szCs w:val="28"/>
          <w:lang w:val="pl-PL"/>
        </w:rPr>
      </w:pPr>
      <w:r w:rsidRPr="00BA42C6">
        <w:rPr>
          <w:rFonts w:cs="Times New Roman"/>
          <w:b/>
          <w:bCs/>
          <w:spacing w:val="40"/>
          <w:sz w:val="28"/>
          <w:szCs w:val="28"/>
          <w:lang w:val="pl-PL"/>
        </w:rPr>
        <w:t xml:space="preserve">2. </w:t>
      </w:r>
      <w:r w:rsidRPr="00BA42C6">
        <w:rPr>
          <w:rFonts w:cs="Times New Roman"/>
          <w:b/>
          <w:bCs/>
          <w:spacing w:val="40"/>
          <w:sz w:val="28"/>
          <w:szCs w:val="28"/>
          <w:u w:val="single"/>
          <w:lang w:val="pl-PL"/>
        </w:rPr>
        <w:t>Utrzymywanie czystości  i porządku.</w:t>
      </w:r>
    </w:p>
    <w:p w14:paraId="1B270D0E" w14:textId="381E293E" w:rsidR="00FD27D4" w:rsidRPr="00BA42C6" w:rsidRDefault="00FD27D4" w:rsidP="000D7E32">
      <w:pPr>
        <w:tabs>
          <w:tab w:val="left" w:pos="426"/>
        </w:tabs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2.1. Utrzymywanie czystości i porządku na drogach, chodnikach, zatokach parkingowych oraz na terenach zielonych objętych administracją:</w:t>
      </w:r>
    </w:p>
    <w:p w14:paraId="05BAB7C7" w14:textId="77777777" w:rsidR="00592315" w:rsidRPr="00BA42C6" w:rsidRDefault="00FD27D4" w:rsidP="000D7E32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sprzątanie i usuwanie śmieci, odpadów z niezabudowanych części nieruchomości i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części obiektu budowlanego przeznaczonego d</w:t>
      </w:r>
      <w:r w:rsidR="00A12D88" w:rsidRPr="00BA42C6">
        <w:rPr>
          <w:rFonts w:cs="Times New Roman"/>
          <w:lang w:val="pl-PL"/>
        </w:rPr>
        <w:t>o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wspólnego użytkowania</w:t>
      </w:r>
      <w:r w:rsidR="00A12D88" w:rsidRPr="00BA42C6">
        <w:rPr>
          <w:rFonts w:cs="Times New Roman"/>
          <w:lang w:val="pl-PL"/>
        </w:rPr>
        <w:t>,</w:t>
      </w:r>
      <w:r w:rsidRPr="00BA42C6">
        <w:rPr>
          <w:rFonts w:cs="Times New Roman"/>
          <w:lang w:val="pl-PL"/>
        </w:rPr>
        <w:t xml:space="preserve"> gromadzenia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śmieci, odpadów  w miejscach na ten cel przeznaczonych - zgodnie z Ustawą z dnia 13.09.96 r. o utrzymaniu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czystości i porządku w Gminach /Dz.U. z 20</w:t>
      </w:r>
      <w:r w:rsidR="00926EAC" w:rsidRPr="00BA42C6">
        <w:rPr>
          <w:rFonts w:cs="Times New Roman"/>
          <w:lang w:val="pl-PL"/>
        </w:rPr>
        <w:t>24</w:t>
      </w:r>
      <w:r w:rsidRPr="00BA42C6">
        <w:rPr>
          <w:rFonts w:cs="Times New Roman"/>
          <w:lang w:val="pl-PL"/>
        </w:rPr>
        <w:t xml:space="preserve"> r. </w:t>
      </w:r>
      <w:r w:rsidR="00A12D88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poz. 39</w:t>
      </w:r>
      <w:r w:rsidR="00926EAC" w:rsidRPr="00BA42C6">
        <w:rPr>
          <w:rFonts w:cs="Times New Roman"/>
          <w:lang w:val="pl-PL"/>
        </w:rPr>
        <w:t>9</w:t>
      </w:r>
      <w:r w:rsidRPr="00BA42C6">
        <w:rPr>
          <w:rFonts w:cs="Times New Roman"/>
          <w:lang w:val="pl-PL"/>
        </w:rPr>
        <w:t xml:space="preserve"> z </w:t>
      </w:r>
    </w:p>
    <w:p w14:paraId="28ED2FD0" w14:textId="5FDD5A6B" w:rsidR="00592315" w:rsidRPr="00BA42C6" w:rsidRDefault="00592315" w:rsidP="00592315">
      <w:pPr>
        <w:pStyle w:val="Akapitzlist"/>
        <w:tabs>
          <w:tab w:val="left" w:pos="567"/>
          <w:tab w:val="left" w:pos="900"/>
        </w:tabs>
        <w:ind w:left="0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>3</w:t>
      </w:r>
    </w:p>
    <w:p w14:paraId="4E4FA0EC" w14:textId="77777777" w:rsidR="00592315" w:rsidRPr="00BA42C6" w:rsidRDefault="00592315" w:rsidP="00592315">
      <w:pPr>
        <w:pStyle w:val="Akapitzlist"/>
        <w:tabs>
          <w:tab w:val="left" w:pos="567"/>
          <w:tab w:val="left" w:pos="900"/>
        </w:tabs>
        <w:ind w:left="780"/>
        <w:jc w:val="both"/>
        <w:rPr>
          <w:rFonts w:cs="Times New Roman"/>
          <w:lang w:val="pl-PL"/>
        </w:rPr>
      </w:pPr>
    </w:p>
    <w:p w14:paraId="77001075" w14:textId="6728F288" w:rsidR="000D7E32" w:rsidRPr="00BA42C6" w:rsidRDefault="00FD27D4" w:rsidP="000D7E32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proofErr w:type="spellStart"/>
      <w:r w:rsidRPr="00BA42C6">
        <w:rPr>
          <w:rFonts w:cs="Times New Roman"/>
          <w:lang w:val="pl-PL"/>
        </w:rPr>
        <w:t>późn</w:t>
      </w:r>
      <w:proofErr w:type="spellEnd"/>
      <w:r w:rsidRPr="00BA42C6">
        <w:rPr>
          <w:rFonts w:cs="Times New Roman"/>
          <w:lang w:val="pl-PL"/>
        </w:rPr>
        <w:t>. zm. /, Regulaminem utrzymania czystości  i porządku na terenie Gminy Piotrków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Trybunalski stanowiącym załącznik do Uchwały Rady Miasta w Piotrkowie Tryb. </w:t>
      </w:r>
    </w:p>
    <w:p w14:paraId="5D504A7F" w14:textId="77777777" w:rsidR="000D7E32" w:rsidRPr="00BA42C6" w:rsidRDefault="00FD27D4" w:rsidP="000D7E32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utrzymanie porządku na strychach,</w:t>
      </w:r>
    </w:p>
    <w:p w14:paraId="422572EA" w14:textId="77777777" w:rsidR="000D7E32" w:rsidRPr="00BA42C6" w:rsidRDefault="00FD27D4" w:rsidP="00FD27D4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przygotowywanie i uaktualnianie wykazu pojemników do gromadzenia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odpadów /rodzaj i ilość pojemników/,</w:t>
      </w:r>
    </w:p>
    <w:p w14:paraId="34F3475A" w14:textId="77777777" w:rsidR="000D7E32" w:rsidRPr="00BA42C6" w:rsidRDefault="00FD27D4" w:rsidP="000D7E32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utrzymanie w stanie gotowości urządzeń p.poż. budynku zgodnie</w:t>
      </w:r>
      <w:r w:rsidR="000D7E32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z Rozporządzeniem Min. Spraw Wewnętrznych i Administracji z 10.06.2010r.  /Dz. U. z 20</w:t>
      </w:r>
      <w:r w:rsidR="00926EAC" w:rsidRPr="00BA42C6">
        <w:rPr>
          <w:rFonts w:cs="Times New Roman"/>
          <w:lang w:val="pl-PL"/>
        </w:rPr>
        <w:t>23</w:t>
      </w:r>
      <w:r w:rsidRPr="00BA42C6">
        <w:rPr>
          <w:rFonts w:cs="Times New Roman"/>
          <w:lang w:val="pl-PL"/>
        </w:rPr>
        <w:t xml:space="preserve">,  poz. </w:t>
      </w:r>
      <w:r w:rsidR="00926EAC" w:rsidRPr="00BA42C6">
        <w:rPr>
          <w:rFonts w:cs="Times New Roman"/>
          <w:lang w:val="pl-PL"/>
        </w:rPr>
        <w:t>822</w:t>
      </w:r>
      <w:r w:rsidRPr="00BA42C6">
        <w:rPr>
          <w:rFonts w:cs="Times New Roman"/>
          <w:lang w:val="pl-PL"/>
        </w:rPr>
        <w:t>/,</w:t>
      </w:r>
    </w:p>
    <w:p w14:paraId="55CD46E8" w14:textId="62BAD7BD" w:rsidR="00FD27D4" w:rsidRPr="00BA42C6" w:rsidRDefault="00FD27D4" w:rsidP="000D7E32">
      <w:pPr>
        <w:pStyle w:val="Akapitzlist"/>
        <w:numPr>
          <w:ilvl w:val="0"/>
          <w:numId w:val="45"/>
        </w:num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konserwacja terenów zielonych poprzez:</w:t>
      </w:r>
    </w:p>
    <w:p w14:paraId="3F260C6C" w14:textId="77777777" w:rsidR="00FD27D4" w:rsidRPr="00BA42C6" w:rsidRDefault="00FD27D4" w:rsidP="00FD27D4">
      <w:p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- okresowe koszenie traw,</w:t>
      </w:r>
    </w:p>
    <w:p w14:paraId="31B7526B" w14:textId="77777777" w:rsidR="00FD27D4" w:rsidRPr="00BA42C6" w:rsidRDefault="00FD27D4" w:rsidP="00FD27D4">
      <w:p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- pielęgnację /przycinanie i prześwietlanie/ krzewów ozdobnych </w:t>
      </w:r>
    </w:p>
    <w:p w14:paraId="60E19BC6" w14:textId="77777777" w:rsidR="00FD27D4" w:rsidRPr="00BA42C6" w:rsidRDefault="00FD27D4" w:rsidP="00FD27D4">
      <w:p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 xml:space="preserve">      i żywopłotów,</w:t>
      </w:r>
    </w:p>
    <w:p w14:paraId="4A21F104" w14:textId="77777777" w:rsidR="00FD27D4" w:rsidRPr="00BA42C6" w:rsidRDefault="00FD27D4" w:rsidP="00FD27D4">
      <w:pPr>
        <w:tabs>
          <w:tab w:val="left" w:pos="567"/>
          <w:tab w:val="left" w:pos="900"/>
        </w:tabs>
        <w:ind w:left="825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- uzupełniające siewy traw, dosadzanie krzewów.           </w:t>
      </w:r>
    </w:p>
    <w:p w14:paraId="6965D901" w14:textId="77777777" w:rsidR="000D7E32" w:rsidRPr="00BA42C6" w:rsidRDefault="000D7E32" w:rsidP="000D7E32">
      <w:pPr>
        <w:tabs>
          <w:tab w:val="left" w:pos="567"/>
          <w:tab w:val="left" w:pos="900"/>
        </w:tabs>
        <w:ind w:left="709" w:hanging="283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f) </w:t>
      </w:r>
      <w:r w:rsidR="00FD27D4" w:rsidRPr="00BA42C6">
        <w:rPr>
          <w:rFonts w:cs="Times New Roman"/>
          <w:lang w:val="pl-PL"/>
        </w:rPr>
        <w:t>oczyszczanie ze śniegu, lodu i błota oraz innych zanieczyszczeń z chodników, zatok położonych wzdłuż nieruchomości jak również z dróg wewnątrzosiedlowych, usuwanie</w:t>
      </w:r>
      <w:r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 xml:space="preserve">/posypywanie piaskiem, usuwanie </w:t>
      </w:r>
      <w:proofErr w:type="spellStart"/>
      <w:r w:rsidR="00FD27D4" w:rsidRPr="00BA42C6">
        <w:rPr>
          <w:rFonts w:cs="Times New Roman"/>
          <w:lang w:val="pl-PL"/>
        </w:rPr>
        <w:t>oblodzeń</w:t>
      </w:r>
      <w:proofErr w:type="spellEnd"/>
      <w:r w:rsidR="00FD27D4" w:rsidRPr="00BA42C6">
        <w:rPr>
          <w:rFonts w:cs="Times New Roman"/>
          <w:lang w:val="pl-PL"/>
        </w:rPr>
        <w:t>/,</w:t>
      </w:r>
    </w:p>
    <w:p w14:paraId="2ACD3838" w14:textId="77777777" w:rsidR="000D7E32" w:rsidRPr="00BA42C6" w:rsidRDefault="000D7E32" w:rsidP="000D7E32">
      <w:pPr>
        <w:tabs>
          <w:tab w:val="left" w:pos="567"/>
          <w:tab w:val="left" w:pos="709"/>
        </w:tabs>
        <w:ind w:left="709" w:hanging="283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g) </w:t>
      </w:r>
      <w:r w:rsidR="00FD27D4" w:rsidRPr="00BA42C6">
        <w:rPr>
          <w:rFonts w:cs="Times New Roman"/>
          <w:lang w:val="pl-PL"/>
        </w:rPr>
        <w:t xml:space="preserve">usuwanie nadmiaru śniegu z dachów, dróg wewnątrzosiedlowych placów, strącanie sopli specjalistycznych  firm oraz zaangażowanie dodatkowych środków transportowych </w:t>
      </w:r>
      <w:r w:rsidRPr="00BA42C6">
        <w:rPr>
          <w:rFonts w:cs="Times New Roman"/>
          <w:lang w:val="pl-PL"/>
        </w:rPr>
        <w:t xml:space="preserve">                 </w:t>
      </w:r>
      <w:r w:rsidR="00FD27D4" w:rsidRPr="00BA42C6">
        <w:rPr>
          <w:rFonts w:cs="Times New Roman"/>
          <w:lang w:val="pl-PL"/>
        </w:rPr>
        <w:t xml:space="preserve">i sprzętowych - będzie podlegało rozliczeniu ze Zleceniodawcą w trybie usuwania awarii, </w:t>
      </w:r>
    </w:p>
    <w:p w14:paraId="1BD55ECE" w14:textId="77777777" w:rsidR="000D7E32" w:rsidRPr="00BA42C6" w:rsidRDefault="000D7E32" w:rsidP="000D7E32">
      <w:pPr>
        <w:tabs>
          <w:tab w:val="left" w:pos="567"/>
          <w:tab w:val="left" w:pos="709"/>
        </w:tabs>
        <w:ind w:left="709" w:hanging="283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h) </w:t>
      </w:r>
      <w:r w:rsidR="00FD27D4" w:rsidRPr="00BA42C6">
        <w:rPr>
          <w:rFonts w:cs="Times New Roman"/>
          <w:lang w:val="pl-PL"/>
        </w:rPr>
        <w:t>mycie klatek schodowych, okien i lamperii olejnych z częstotliwością nie mniejszą niż raz na kwartał,</w:t>
      </w:r>
    </w:p>
    <w:p w14:paraId="788B70A4" w14:textId="6AFAEC5A" w:rsidR="00FD27D4" w:rsidRPr="00BA42C6" w:rsidRDefault="000D7E32" w:rsidP="000D7E32">
      <w:pPr>
        <w:tabs>
          <w:tab w:val="left" w:pos="567"/>
          <w:tab w:val="left" w:pos="709"/>
        </w:tabs>
        <w:ind w:left="709" w:hanging="283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i) </w:t>
      </w:r>
      <w:r w:rsidR="00FD27D4" w:rsidRPr="00BA42C6">
        <w:rPr>
          <w:rFonts w:cs="Times New Roman"/>
          <w:lang w:val="pl-PL"/>
        </w:rPr>
        <w:t>przygotowanie budynku i terenów do sezonu zimowego i wiosennego.</w:t>
      </w:r>
    </w:p>
    <w:p w14:paraId="186D3A1E" w14:textId="77777777" w:rsidR="00FD27D4" w:rsidRPr="00BA42C6" w:rsidRDefault="00FD27D4" w:rsidP="00FD27D4">
      <w:pPr>
        <w:tabs>
          <w:tab w:val="left" w:pos="567"/>
          <w:tab w:val="left" w:pos="900"/>
        </w:tabs>
        <w:rPr>
          <w:rFonts w:cs="Times New Roman"/>
          <w:spacing w:val="40"/>
          <w:lang w:val="pl-PL"/>
        </w:rPr>
      </w:pPr>
    </w:p>
    <w:p w14:paraId="176BD0C1" w14:textId="6007523D" w:rsidR="00FD27D4" w:rsidRPr="00BA42C6" w:rsidRDefault="00FD27D4" w:rsidP="00FD27D4">
      <w:pPr>
        <w:widowControl/>
        <w:numPr>
          <w:ilvl w:val="0"/>
          <w:numId w:val="16"/>
        </w:numPr>
        <w:tabs>
          <w:tab w:val="left" w:pos="-4560"/>
          <w:tab w:val="left" w:pos="-4230"/>
        </w:tabs>
        <w:suppressAutoHyphens w:val="0"/>
        <w:rPr>
          <w:rFonts w:cs="Times New Roman"/>
          <w:b/>
          <w:bCs/>
          <w:spacing w:val="40"/>
          <w:sz w:val="28"/>
          <w:szCs w:val="28"/>
          <w:u w:val="single"/>
          <w:lang w:val="pl-PL"/>
        </w:rPr>
      </w:pPr>
      <w:r w:rsidRPr="00BA42C6">
        <w:rPr>
          <w:rFonts w:cs="Times New Roman"/>
          <w:b/>
          <w:bCs/>
          <w:spacing w:val="40"/>
          <w:sz w:val="28"/>
          <w:szCs w:val="28"/>
          <w:u w:val="single"/>
          <w:lang w:val="pl-PL"/>
        </w:rPr>
        <w:t>Techniczna obsługa obiektów i zasobów lokalowych.</w:t>
      </w:r>
    </w:p>
    <w:p w14:paraId="545A36C9" w14:textId="42365EFB" w:rsidR="00FD27D4" w:rsidRPr="00BA42C6" w:rsidRDefault="00A12D88" w:rsidP="004531AA">
      <w:pPr>
        <w:widowControl/>
        <w:tabs>
          <w:tab w:val="left" w:pos="-5913"/>
          <w:tab w:val="left" w:pos="-5760"/>
          <w:tab w:val="left" w:pos="-5580"/>
        </w:tabs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3.1.</w:t>
      </w:r>
      <w:r w:rsidR="004531AA"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>Prowadzenie kontroli i przeglądów stanu technicznego budynków</w:t>
      </w:r>
      <w:r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 xml:space="preserve">(zgodnie z  Rozdziałem 2  Rozporządzenia Ministra Spraw Wewnętrznych </w:t>
      </w:r>
      <w:r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 xml:space="preserve">i Administracji z dnia 16 sierpnia 1999 r. w sprawie warunków technicznych </w:t>
      </w:r>
      <w:r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>użytkowania budynków mieszkalnych).</w:t>
      </w:r>
    </w:p>
    <w:p w14:paraId="13CAB336" w14:textId="1E660E63" w:rsidR="00FD27D4" w:rsidRPr="00BA42C6" w:rsidRDefault="00A12D88" w:rsidP="004531AA">
      <w:pPr>
        <w:widowControl/>
        <w:tabs>
          <w:tab w:val="left" w:pos="360"/>
          <w:tab w:val="left" w:pos="567"/>
          <w:tab w:val="left" w:pos="720"/>
          <w:tab w:val="left" w:pos="900"/>
        </w:tabs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3.2.</w:t>
      </w:r>
      <w:r w:rsidR="00FD27D4" w:rsidRPr="00BA42C6">
        <w:rPr>
          <w:rFonts w:cs="Times New Roman"/>
          <w:lang w:val="pl-PL"/>
        </w:rPr>
        <w:t xml:space="preserve"> Sporządzenie bilansu potrzeb remontowych budynku łącznie z programem modernizacji </w:t>
      </w:r>
      <w:r w:rsidR="004531AA" w:rsidRPr="00BA42C6">
        <w:rPr>
          <w:rFonts w:cs="Times New Roman"/>
          <w:lang w:val="pl-PL"/>
        </w:rPr>
        <w:t xml:space="preserve">               </w:t>
      </w:r>
      <w:r w:rsidR="00FD27D4" w:rsidRPr="00BA42C6">
        <w:rPr>
          <w:rFonts w:cs="Times New Roman"/>
          <w:lang w:val="pl-PL"/>
        </w:rPr>
        <w:t xml:space="preserve">i remontów kapitalnych w układzie rzeczowo-finansowym. </w:t>
      </w:r>
    </w:p>
    <w:p w14:paraId="44A918EB" w14:textId="6DB2C606" w:rsidR="00FD27D4" w:rsidRPr="00BA42C6" w:rsidRDefault="00FD27D4" w:rsidP="004531AA">
      <w:pPr>
        <w:pStyle w:val="Akapitzlist"/>
        <w:widowControl/>
        <w:numPr>
          <w:ilvl w:val="1"/>
          <w:numId w:val="25"/>
        </w:numPr>
        <w:tabs>
          <w:tab w:val="left" w:pos="567"/>
        </w:tabs>
        <w:suppressAutoHyphens w:val="0"/>
        <w:ind w:left="567" w:hanging="50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Ocena pilności realizacji potrzeb remontowych, uczestniczenie w ustalaniu</w:t>
      </w:r>
      <w:r w:rsidR="00A12D88" w:rsidRPr="00BA42C6">
        <w:rPr>
          <w:rFonts w:cs="Times New Roman"/>
          <w:lang w:val="pl-PL"/>
        </w:rPr>
        <w:t xml:space="preserve"> w </w:t>
      </w:r>
      <w:r w:rsidRPr="00BA42C6">
        <w:rPr>
          <w:rFonts w:cs="Times New Roman"/>
          <w:lang w:val="pl-PL"/>
        </w:rPr>
        <w:t>hierarchii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potrzeb przy udziale Zleceniodawcy w przypadku braku środków na pełną realizację potrzeb.</w:t>
      </w:r>
    </w:p>
    <w:p w14:paraId="262DBF8C" w14:textId="59B04916" w:rsidR="00FD27D4" w:rsidRPr="00BA42C6" w:rsidRDefault="00FD27D4" w:rsidP="004531AA">
      <w:pPr>
        <w:pStyle w:val="Akapitzlist"/>
        <w:widowControl/>
        <w:numPr>
          <w:ilvl w:val="1"/>
          <w:numId w:val="25"/>
        </w:numPr>
        <w:tabs>
          <w:tab w:val="left" w:pos="540"/>
          <w:tab w:val="left" w:pos="567"/>
          <w:tab w:val="left" w:pos="900"/>
        </w:tabs>
        <w:suppressAutoHyphens w:val="0"/>
        <w:ind w:left="567" w:hanging="50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Uczestnictwo w realizacji zadań remontowych  zlecanych przez Zleceniodawcę, </w:t>
      </w:r>
      <w:r w:rsidR="004531AA" w:rsidRPr="00BA42C6">
        <w:rPr>
          <w:rFonts w:cs="Times New Roman"/>
          <w:lang w:val="pl-PL"/>
        </w:rPr>
        <w:t xml:space="preserve">                          </w:t>
      </w:r>
      <w:r w:rsidRPr="00BA42C6">
        <w:rPr>
          <w:rFonts w:cs="Times New Roman"/>
          <w:lang w:val="pl-PL"/>
        </w:rPr>
        <w:t>w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szczególności:</w:t>
      </w:r>
    </w:p>
    <w:p w14:paraId="441A1EF9" w14:textId="77777777" w:rsidR="00FD27D4" w:rsidRPr="00BA42C6" w:rsidRDefault="00FD27D4" w:rsidP="00FD27D4">
      <w:p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>- wprowadzanie wykonawcy na obiekt,</w:t>
      </w:r>
    </w:p>
    <w:p w14:paraId="1051EF80" w14:textId="62C3028B" w:rsidR="00FD27D4" w:rsidRPr="00BA42C6" w:rsidRDefault="00FD27D4" w:rsidP="00FD27D4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  <w:t>- udział w odbiorach wykonanych robót.</w:t>
      </w:r>
    </w:p>
    <w:p w14:paraId="325DC72F" w14:textId="77777777" w:rsidR="00FD27D4" w:rsidRPr="00BA42C6" w:rsidRDefault="00FD27D4" w:rsidP="00FD27D4">
      <w:pPr>
        <w:tabs>
          <w:tab w:val="left" w:pos="567"/>
          <w:tab w:val="left" w:pos="900"/>
        </w:tabs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3.5.</w:t>
      </w:r>
      <w:r w:rsidRPr="00BA42C6">
        <w:rPr>
          <w:rFonts w:cs="Times New Roman"/>
          <w:lang w:val="pl-PL"/>
        </w:rPr>
        <w:tab/>
        <w:t xml:space="preserve">Prowadzenie dokumentów określonych przepisami prawa budowlanego </w:t>
      </w:r>
      <w:r w:rsidRPr="00BA42C6">
        <w:rPr>
          <w:rFonts w:cs="Times New Roman"/>
          <w:lang w:val="pl-PL"/>
        </w:rPr>
        <w:br/>
        <w:t xml:space="preserve">         dla obiektów i urządzeń technicznych:</w:t>
      </w:r>
    </w:p>
    <w:p w14:paraId="534E88DB" w14:textId="77777777" w:rsidR="004531AA" w:rsidRPr="00BA42C6" w:rsidRDefault="00FD27D4" w:rsidP="004531AA">
      <w:pPr>
        <w:pStyle w:val="Akapitzlist"/>
        <w:numPr>
          <w:ilvl w:val="0"/>
          <w:numId w:val="46"/>
        </w:numPr>
        <w:tabs>
          <w:tab w:val="left" w:pos="567"/>
          <w:tab w:val="left" w:pos="900"/>
        </w:tabs>
        <w:ind w:hanging="723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książka obiektu budowlanego,</w:t>
      </w:r>
    </w:p>
    <w:p w14:paraId="0AE335C2" w14:textId="496D928A" w:rsidR="00FD27D4" w:rsidRPr="00BA42C6" w:rsidRDefault="00FD27D4" w:rsidP="004531AA">
      <w:pPr>
        <w:pStyle w:val="Akapitzlist"/>
        <w:numPr>
          <w:ilvl w:val="0"/>
          <w:numId w:val="46"/>
        </w:numPr>
        <w:tabs>
          <w:tab w:val="left" w:pos="567"/>
          <w:tab w:val="left" w:pos="900"/>
        </w:tabs>
        <w:ind w:hanging="723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prowadzenie bieżącej ewidencji zgłoszeń konserwacyjnych i ich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realizacji.</w:t>
      </w:r>
    </w:p>
    <w:p w14:paraId="04019AB8" w14:textId="5581B6B5" w:rsidR="00FD27D4" w:rsidRPr="00BA42C6" w:rsidRDefault="00FD27D4" w:rsidP="004531AA">
      <w:pPr>
        <w:tabs>
          <w:tab w:val="left" w:pos="900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3.6. Bieżąca kontrola terminów wykonywania przeglądów przez UDT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/przechowywanie protokołów badań i odbioru urządzeń technicznych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dopuszczonych do ruchu, książek obsługi dźwigów, urządzeń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hydroforowych, zbiorników   ciśnieniowych, węzłów ciepłowniczych /.  </w:t>
      </w:r>
    </w:p>
    <w:p w14:paraId="7CC4A685" w14:textId="4BFF870F" w:rsidR="00FD27D4" w:rsidRPr="00BA42C6" w:rsidRDefault="00FD27D4" w:rsidP="004531AA">
      <w:pPr>
        <w:tabs>
          <w:tab w:val="left" w:pos="900"/>
        </w:tabs>
        <w:ind w:left="426" w:hanging="426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3.7.  "Dyżury konserwatorskie" - utrzymanie ciągłego dyżuru elektrycznego, wod.-kan.,  </w:t>
      </w:r>
      <w:r w:rsidR="004531AA" w:rsidRPr="00BA42C6">
        <w:rPr>
          <w:rFonts w:cs="Times New Roman"/>
          <w:lang w:val="pl-PL"/>
        </w:rPr>
        <w:t xml:space="preserve">                 </w:t>
      </w:r>
      <w:r w:rsidRPr="00BA42C6">
        <w:rPr>
          <w:rFonts w:cs="Times New Roman"/>
          <w:lang w:val="pl-PL"/>
        </w:rPr>
        <w:t>w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godz. 6 </w:t>
      </w:r>
      <w:r w:rsidRPr="00BA42C6">
        <w:rPr>
          <w:rFonts w:cs="Times New Roman"/>
          <w:vertAlign w:val="superscript"/>
          <w:lang w:val="pl-PL"/>
        </w:rPr>
        <w:t>00</w:t>
      </w:r>
      <w:r w:rsidRPr="00BA42C6">
        <w:rPr>
          <w:rFonts w:cs="Times New Roman"/>
          <w:lang w:val="pl-PL"/>
        </w:rPr>
        <w:t xml:space="preserve"> – 22</w:t>
      </w:r>
      <w:r w:rsidRPr="00BA42C6">
        <w:rPr>
          <w:rFonts w:cs="Times New Roman"/>
          <w:vertAlign w:val="superscript"/>
          <w:lang w:val="pl-PL"/>
        </w:rPr>
        <w:t>00</w:t>
      </w:r>
      <w:r w:rsidRPr="00BA42C6">
        <w:rPr>
          <w:rFonts w:cs="Times New Roman"/>
          <w:lang w:val="pl-PL"/>
        </w:rPr>
        <w:t xml:space="preserve"> we wszystkie dni tygodnia i inne dni wolne od pracy.</w:t>
      </w:r>
    </w:p>
    <w:p w14:paraId="5EA96105" w14:textId="77777777" w:rsidR="004531AA" w:rsidRPr="00BA42C6" w:rsidRDefault="00FD27D4" w:rsidP="004531AA">
      <w:pPr>
        <w:tabs>
          <w:tab w:val="left" w:pos="900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3.8. Niezwłoczne reagowanie na zgłoszenia awarii, organizowanie wszelkic</w:t>
      </w:r>
      <w:r w:rsidR="004531AA" w:rsidRPr="00BA42C6">
        <w:rPr>
          <w:rFonts w:cs="Times New Roman"/>
          <w:lang w:val="pl-PL"/>
        </w:rPr>
        <w:t xml:space="preserve">h </w:t>
      </w:r>
      <w:r w:rsidRPr="00BA42C6">
        <w:rPr>
          <w:rFonts w:cs="Times New Roman"/>
          <w:lang w:val="pl-PL"/>
        </w:rPr>
        <w:t xml:space="preserve">działań niezbędnych do likwidacji awarii   instalacji, urządzeń oraz  uszkodzeń drzew na </w:t>
      </w:r>
    </w:p>
    <w:p w14:paraId="349F504A" w14:textId="77777777" w:rsidR="00180D29" w:rsidRPr="00BA42C6" w:rsidRDefault="00180D29" w:rsidP="004531AA">
      <w:pPr>
        <w:tabs>
          <w:tab w:val="left" w:pos="900"/>
        </w:tabs>
        <w:ind w:left="567" w:hanging="567"/>
        <w:jc w:val="center"/>
        <w:rPr>
          <w:rFonts w:cs="Times New Roman"/>
          <w:lang w:val="pl-PL"/>
        </w:rPr>
      </w:pPr>
    </w:p>
    <w:p w14:paraId="34CB0128" w14:textId="13EADFFB" w:rsidR="004531AA" w:rsidRPr="00BA42C6" w:rsidRDefault="004531AA" w:rsidP="004531AA">
      <w:pPr>
        <w:tabs>
          <w:tab w:val="left" w:pos="900"/>
        </w:tabs>
        <w:ind w:left="567" w:hanging="567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>4</w:t>
      </w:r>
    </w:p>
    <w:p w14:paraId="1D67647D" w14:textId="77777777" w:rsidR="00180D29" w:rsidRPr="00BA42C6" w:rsidRDefault="00180D29" w:rsidP="004531AA">
      <w:pPr>
        <w:tabs>
          <w:tab w:val="left" w:pos="900"/>
        </w:tabs>
        <w:ind w:left="567" w:hanging="567"/>
        <w:jc w:val="center"/>
        <w:rPr>
          <w:rFonts w:cs="Times New Roman"/>
          <w:lang w:val="pl-PL"/>
        </w:rPr>
      </w:pPr>
    </w:p>
    <w:p w14:paraId="58094FF1" w14:textId="27183943" w:rsidR="00FD27D4" w:rsidRPr="00BA42C6" w:rsidRDefault="00FD27D4" w:rsidP="004531AA">
      <w:pPr>
        <w:tabs>
          <w:tab w:val="left" w:pos="900"/>
        </w:tabs>
        <w:ind w:left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administrowanym terenie, w zakresie wynikającym z załącznika robót konserwacyjnych.</w:t>
      </w:r>
    </w:p>
    <w:p w14:paraId="32735602" w14:textId="2ACC25E5" w:rsidR="00FD27D4" w:rsidRPr="00BA42C6" w:rsidRDefault="00FD27D4" w:rsidP="004531AA">
      <w:pPr>
        <w:tabs>
          <w:tab w:val="left" w:pos="567"/>
          <w:tab w:val="left" w:pos="900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3.9.</w:t>
      </w:r>
      <w:r w:rsidRPr="00BA42C6">
        <w:rPr>
          <w:rFonts w:cs="Times New Roman"/>
          <w:lang w:val="pl-PL"/>
        </w:rPr>
        <w:tab/>
        <w:t xml:space="preserve">Podejmowanie zakresu robót związanych z zabezpieczeniem usunięcia awarii </w:t>
      </w:r>
      <w:r w:rsidR="004531AA" w:rsidRPr="00BA42C6">
        <w:rPr>
          <w:rFonts w:cs="Times New Roman"/>
          <w:lang w:val="pl-PL"/>
        </w:rPr>
        <w:t xml:space="preserve">                                 </w:t>
      </w:r>
      <w:r w:rsidRPr="00BA42C6">
        <w:rPr>
          <w:rFonts w:cs="Times New Roman"/>
          <w:lang w:val="pl-PL"/>
        </w:rPr>
        <w:t>i poinformowanie Zleceniodawcy o zaistniałej awarii oraz kosztach  jej usunięcia w terminie 7 dni. Koszty usunięcia awarii wykraczających poza zakres konserwacji określonej w zał. nr 2 pokryje Zleceniodawca.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Usuwanie skutków awarii wymaga dokonania </w:t>
      </w:r>
      <w:proofErr w:type="spellStart"/>
      <w:r w:rsidRPr="00BA42C6">
        <w:rPr>
          <w:rFonts w:cs="Times New Roman"/>
          <w:lang w:val="pl-PL"/>
        </w:rPr>
        <w:t>uzgodnieńze</w:t>
      </w:r>
      <w:proofErr w:type="spellEnd"/>
      <w:r w:rsidRPr="00BA42C6">
        <w:rPr>
          <w:rFonts w:cs="Times New Roman"/>
          <w:lang w:val="pl-PL"/>
        </w:rPr>
        <w:t xml:space="preserve">  Zleceniodawcą.</w:t>
      </w:r>
    </w:p>
    <w:p w14:paraId="4C24882E" w14:textId="15EE26EC" w:rsidR="00FD27D4" w:rsidRPr="00BA42C6" w:rsidRDefault="00FD27D4" w:rsidP="004531AA">
      <w:pPr>
        <w:tabs>
          <w:tab w:val="left" w:pos="567"/>
          <w:tab w:val="left" w:pos="900"/>
        </w:tabs>
        <w:ind w:left="567" w:hanging="567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3.10.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Sprawdzanie stanu technicznego instalacji wody i armatury sanitarnej pod kątem szczelności oraz wodomierzy pod kątem sprawności działania każdorazowo na wniosek Zleceniodawcy.</w:t>
      </w:r>
    </w:p>
    <w:p w14:paraId="15A0A26E" w14:textId="359E8391" w:rsidR="00FD27D4" w:rsidRPr="00BA42C6" w:rsidRDefault="00FD27D4" w:rsidP="004531AA">
      <w:pPr>
        <w:tabs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3.11. Prowadzenie korespondencji związanej z techniczną sferą obsługi</w:t>
      </w:r>
      <w:r w:rsidR="004531AA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>obiektów i zasobów.</w:t>
      </w:r>
    </w:p>
    <w:p w14:paraId="24137FE7" w14:textId="740BC16C" w:rsidR="00FD27D4" w:rsidRPr="00BA42C6" w:rsidRDefault="00FD27D4" w:rsidP="004531AA">
      <w:pPr>
        <w:tabs>
          <w:tab w:val="left" w:pos="567"/>
          <w:tab w:val="left" w:pos="90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3.12.</w:t>
      </w:r>
      <w:r w:rsidRPr="00BA42C6">
        <w:rPr>
          <w:rFonts w:cs="Times New Roman"/>
          <w:lang w:val="pl-PL"/>
        </w:rPr>
        <w:tab/>
        <w:t xml:space="preserve"> Prowadzenie bieżącej ewidencji zgłoszeń konserwacyjnych i ich  realizacji.</w:t>
      </w:r>
    </w:p>
    <w:p w14:paraId="1B1E91FE" w14:textId="329F5CE5" w:rsidR="00FD27D4" w:rsidRPr="00BA42C6" w:rsidRDefault="00FD27D4" w:rsidP="00180D29">
      <w:pPr>
        <w:pStyle w:val="Tekstpodstawowywcity21"/>
        <w:tabs>
          <w:tab w:val="left" w:pos="360"/>
          <w:tab w:val="left" w:pos="900"/>
        </w:tabs>
        <w:spacing w:line="240" w:lineRule="auto"/>
        <w:ind w:left="567" w:hanging="567"/>
        <w:jc w:val="both"/>
        <w:rPr>
          <w:rFonts w:ascii="Times New Roman" w:hAnsi="Times New Roman"/>
          <w:szCs w:val="24"/>
        </w:rPr>
      </w:pPr>
      <w:r w:rsidRPr="00BA42C6">
        <w:rPr>
          <w:rFonts w:ascii="Times New Roman" w:hAnsi="Times New Roman"/>
          <w:szCs w:val="24"/>
        </w:rPr>
        <w:t>3.13.</w:t>
      </w:r>
      <w:r w:rsidR="004531AA" w:rsidRPr="00BA42C6">
        <w:rPr>
          <w:rFonts w:ascii="Times New Roman" w:hAnsi="Times New Roman"/>
          <w:szCs w:val="24"/>
        </w:rPr>
        <w:t xml:space="preserve"> </w:t>
      </w:r>
      <w:r w:rsidRPr="00BA42C6">
        <w:rPr>
          <w:rFonts w:ascii="Times New Roman" w:hAnsi="Times New Roman"/>
          <w:szCs w:val="24"/>
        </w:rPr>
        <w:t xml:space="preserve">Nadzór nad wykonywaniem  przeglądów kominiarskich i czyszczeniem przewodów kominowych - zgodnie z  rozporządzeniem    Ministra </w:t>
      </w:r>
      <w:r w:rsidR="00A12D88" w:rsidRPr="00BA42C6">
        <w:rPr>
          <w:rFonts w:ascii="Times New Roman" w:hAnsi="Times New Roman"/>
          <w:szCs w:val="24"/>
        </w:rPr>
        <w:t xml:space="preserve"> </w:t>
      </w:r>
      <w:r w:rsidRPr="00BA42C6">
        <w:rPr>
          <w:rFonts w:ascii="Times New Roman" w:hAnsi="Times New Roman"/>
          <w:szCs w:val="24"/>
        </w:rPr>
        <w:t xml:space="preserve">Infrastruktury  z 12.04.2002r. </w:t>
      </w:r>
      <w:r w:rsidR="00180D29" w:rsidRPr="00BA42C6">
        <w:rPr>
          <w:rFonts w:ascii="Times New Roman" w:hAnsi="Times New Roman"/>
          <w:szCs w:val="24"/>
        </w:rPr>
        <w:t xml:space="preserve">           </w:t>
      </w:r>
      <w:r w:rsidRPr="00BA42C6">
        <w:rPr>
          <w:rFonts w:ascii="Times New Roman" w:hAnsi="Times New Roman"/>
          <w:szCs w:val="24"/>
        </w:rPr>
        <w:t xml:space="preserve">w sprawie warunków technicznych jakim </w:t>
      </w:r>
      <w:r w:rsidR="00A12D88" w:rsidRPr="00BA42C6">
        <w:rPr>
          <w:rFonts w:ascii="Times New Roman" w:hAnsi="Times New Roman"/>
          <w:szCs w:val="24"/>
        </w:rPr>
        <w:t xml:space="preserve"> </w:t>
      </w:r>
      <w:r w:rsidRPr="00BA42C6">
        <w:rPr>
          <w:rFonts w:ascii="Times New Roman" w:hAnsi="Times New Roman"/>
          <w:szCs w:val="24"/>
        </w:rPr>
        <w:t>powinny</w:t>
      </w:r>
      <w:r w:rsidR="00180D29" w:rsidRPr="00BA42C6">
        <w:rPr>
          <w:rFonts w:ascii="Times New Roman" w:hAnsi="Times New Roman"/>
          <w:szCs w:val="24"/>
        </w:rPr>
        <w:t xml:space="preserve"> </w:t>
      </w:r>
      <w:r w:rsidRPr="00BA42C6">
        <w:rPr>
          <w:rFonts w:ascii="Times New Roman" w:hAnsi="Times New Roman"/>
          <w:szCs w:val="24"/>
        </w:rPr>
        <w:t>odpowiada</w:t>
      </w:r>
      <w:r w:rsidR="00C6084A" w:rsidRPr="00BA42C6">
        <w:rPr>
          <w:rFonts w:ascii="Times New Roman" w:hAnsi="Times New Roman"/>
          <w:szCs w:val="24"/>
        </w:rPr>
        <w:t>ć</w:t>
      </w:r>
      <w:r w:rsidRPr="00BA42C6">
        <w:rPr>
          <w:rFonts w:ascii="Times New Roman" w:hAnsi="Times New Roman"/>
          <w:szCs w:val="24"/>
        </w:rPr>
        <w:t xml:space="preserve"> budynki i ich usytuowanie / Dz. U. z 20</w:t>
      </w:r>
      <w:r w:rsidR="00926EAC" w:rsidRPr="00BA42C6">
        <w:rPr>
          <w:rFonts w:ascii="Times New Roman" w:hAnsi="Times New Roman"/>
          <w:szCs w:val="24"/>
        </w:rPr>
        <w:t>22</w:t>
      </w:r>
      <w:r w:rsidRPr="00BA42C6">
        <w:rPr>
          <w:rFonts w:ascii="Times New Roman" w:hAnsi="Times New Roman"/>
          <w:szCs w:val="24"/>
        </w:rPr>
        <w:t xml:space="preserve"> r., poz.1</w:t>
      </w:r>
      <w:r w:rsidR="00926EAC" w:rsidRPr="00BA42C6">
        <w:rPr>
          <w:rFonts w:ascii="Times New Roman" w:hAnsi="Times New Roman"/>
          <w:szCs w:val="24"/>
        </w:rPr>
        <w:t>225</w:t>
      </w:r>
      <w:r w:rsidRPr="00BA42C6">
        <w:rPr>
          <w:rFonts w:ascii="Times New Roman" w:hAnsi="Times New Roman"/>
          <w:szCs w:val="24"/>
        </w:rPr>
        <w:t xml:space="preserve">  z </w:t>
      </w:r>
      <w:proofErr w:type="spellStart"/>
      <w:r w:rsidRPr="00BA42C6">
        <w:rPr>
          <w:rFonts w:ascii="Times New Roman" w:hAnsi="Times New Roman"/>
          <w:szCs w:val="24"/>
        </w:rPr>
        <w:t>późn</w:t>
      </w:r>
      <w:proofErr w:type="spellEnd"/>
      <w:r w:rsidRPr="00BA42C6">
        <w:rPr>
          <w:rFonts w:ascii="Times New Roman" w:hAnsi="Times New Roman"/>
          <w:szCs w:val="24"/>
        </w:rPr>
        <w:t xml:space="preserve">. zm./ oraz rozporządzeniem Ministra Spraw Wewnętrznych i Administracji z dnia  10.06.2010 r. w sprawie ochrony przeciwpożarowej budynków i innych obiektów budowlanych i terenów  </w:t>
      </w:r>
      <w:r w:rsidR="00180D29" w:rsidRPr="00BA42C6">
        <w:rPr>
          <w:rFonts w:ascii="Times New Roman" w:hAnsi="Times New Roman"/>
          <w:szCs w:val="24"/>
        </w:rPr>
        <w:t xml:space="preserve">                                     </w:t>
      </w:r>
      <w:r w:rsidRPr="00BA42C6">
        <w:rPr>
          <w:rFonts w:ascii="Times New Roman" w:hAnsi="Times New Roman"/>
          <w:szCs w:val="24"/>
        </w:rPr>
        <w:t>/Dz. U. z 20</w:t>
      </w:r>
      <w:r w:rsidR="00926EAC" w:rsidRPr="00BA42C6">
        <w:rPr>
          <w:rFonts w:ascii="Times New Roman" w:hAnsi="Times New Roman"/>
          <w:szCs w:val="24"/>
        </w:rPr>
        <w:t>23</w:t>
      </w:r>
      <w:r w:rsidRPr="00BA42C6">
        <w:rPr>
          <w:rFonts w:ascii="Times New Roman" w:hAnsi="Times New Roman"/>
          <w:szCs w:val="24"/>
        </w:rPr>
        <w:t xml:space="preserve"> r,</w:t>
      </w:r>
      <w:r w:rsidR="00C6084A" w:rsidRPr="00BA42C6">
        <w:rPr>
          <w:rFonts w:ascii="Times New Roman" w:hAnsi="Times New Roman"/>
          <w:szCs w:val="24"/>
        </w:rPr>
        <w:t xml:space="preserve"> </w:t>
      </w:r>
      <w:r w:rsidRPr="00BA42C6">
        <w:rPr>
          <w:rFonts w:ascii="Times New Roman" w:hAnsi="Times New Roman"/>
          <w:szCs w:val="24"/>
        </w:rPr>
        <w:t xml:space="preserve">poz. </w:t>
      </w:r>
      <w:r w:rsidR="00926EAC" w:rsidRPr="00BA42C6">
        <w:rPr>
          <w:rFonts w:ascii="Times New Roman" w:hAnsi="Times New Roman"/>
          <w:szCs w:val="24"/>
        </w:rPr>
        <w:t>822</w:t>
      </w:r>
      <w:r w:rsidRPr="00BA42C6">
        <w:rPr>
          <w:rFonts w:ascii="Times New Roman" w:hAnsi="Times New Roman"/>
          <w:szCs w:val="24"/>
        </w:rPr>
        <w:t>/.</w:t>
      </w:r>
    </w:p>
    <w:p w14:paraId="7ED38547" w14:textId="77777777" w:rsidR="00FD27D4" w:rsidRPr="00BA42C6" w:rsidRDefault="00FD27D4" w:rsidP="00FD27D4">
      <w:pPr>
        <w:pStyle w:val="Tekstpodstawowywcity21"/>
        <w:tabs>
          <w:tab w:val="left" w:pos="360"/>
          <w:tab w:val="left" w:pos="900"/>
        </w:tabs>
        <w:spacing w:line="240" w:lineRule="auto"/>
        <w:ind w:left="0" w:firstLine="0"/>
        <w:jc w:val="both"/>
        <w:rPr>
          <w:rFonts w:ascii="Times New Roman" w:hAnsi="Times New Roman"/>
          <w:szCs w:val="24"/>
        </w:rPr>
      </w:pPr>
    </w:p>
    <w:p w14:paraId="13ACE3FD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  <w:r w:rsidRPr="00BA42C6">
        <w:rPr>
          <w:rFonts w:cs="Times New Roman"/>
          <w:u w:val="single"/>
          <w:lang w:val="pl-PL"/>
        </w:rPr>
        <w:t xml:space="preserve"> </w:t>
      </w:r>
    </w:p>
    <w:p w14:paraId="6AB329AA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765246E8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D771E8D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6DDBF331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2A0D9530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66212BFA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21A0F1FC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3670140F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04BE502E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1416A831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43F0B1C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19A0A90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D94048A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27EEDE3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1A78E972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2BA074EF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5B2C958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76E30A9C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7F1AF41C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4813D6AC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3C1F721B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1D6945AF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6AA3162D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0D96A0C1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66A1CEDF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688A3B25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1A0BD721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5348DAEA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</w:p>
    <w:p w14:paraId="74B88BD6" w14:textId="77777777" w:rsidR="00FD27D4" w:rsidRPr="00BA42C6" w:rsidRDefault="00FD27D4" w:rsidP="00180D29">
      <w:pPr>
        <w:rPr>
          <w:rFonts w:cs="Times New Roman"/>
          <w:u w:val="single"/>
          <w:lang w:val="pl-PL"/>
        </w:rPr>
      </w:pPr>
    </w:p>
    <w:p w14:paraId="66D9815B" w14:textId="77777777" w:rsidR="00FD27D4" w:rsidRPr="00BA42C6" w:rsidRDefault="00FD27D4" w:rsidP="00FD27D4">
      <w:pPr>
        <w:ind w:left="5664"/>
        <w:rPr>
          <w:rFonts w:cs="Times New Roman"/>
          <w:u w:val="single"/>
          <w:lang w:val="pl-PL"/>
        </w:rPr>
      </w:pPr>
      <w:r w:rsidRPr="00BA42C6">
        <w:rPr>
          <w:rFonts w:cs="Times New Roman"/>
          <w:u w:val="single"/>
          <w:lang w:val="pl-PL"/>
        </w:rPr>
        <w:lastRenderedPageBreak/>
        <w:t>Załącznik Nr 2</w:t>
      </w:r>
    </w:p>
    <w:p w14:paraId="41448090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u w:val="single"/>
          <w:lang w:val="pl-PL"/>
        </w:rPr>
        <w:t>do umowy z dnia .................</w:t>
      </w:r>
    </w:p>
    <w:p w14:paraId="7C04DB7E" w14:textId="77777777" w:rsidR="00FD27D4" w:rsidRPr="00BA42C6" w:rsidRDefault="00FD27D4" w:rsidP="00FD27D4">
      <w:pPr>
        <w:rPr>
          <w:rFonts w:cs="Times New Roman"/>
          <w:u w:val="single"/>
          <w:lang w:val="pl-PL"/>
        </w:rPr>
      </w:pPr>
    </w:p>
    <w:p w14:paraId="092255CC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054237BF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58615C8C" w14:textId="77777777" w:rsidR="00FD27D4" w:rsidRPr="00BA42C6" w:rsidRDefault="00FD27D4" w:rsidP="00FD27D4">
      <w:pPr>
        <w:jc w:val="center"/>
        <w:rPr>
          <w:rFonts w:cs="Times New Roman"/>
          <w:b/>
          <w:bCs/>
          <w:lang w:val="pl-PL"/>
        </w:rPr>
      </w:pPr>
      <w:r w:rsidRPr="00BA42C6">
        <w:rPr>
          <w:rFonts w:cs="Times New Roman"/>
          <w:b/>
          <w:bCs/>
          <w:u w:val="single"/>
          <w:lang w:val="pl-PL"/>
        </w:rPr>
        <w:t>ROBOTY KONSERWACYJNE</w:t>
      </w:r>
    </w:p>
    <w:p w14:paraId="2A284F9C" w14:textId="77777777" w:rsidR="00FD27D4" w:rsidRPr="00BA42C6" w:rsidRDefault="00FD27D4" w:rsidP="00FD27D4">
      <w:pPr>
        <w:rPr>
          <w:rFonts w:cs="Times New Roman"/>
          <w:b/>
          <w:bCs/>
          <w:lang w:val="pl-PL"/>
        </w:rPr>
      </w:pPr>
    </w:p>
    <w:p w14:paraId="6782EAF6" w14:textId="77777777" w:rsidR="00FD27D4" w:rsidRPr="00BA42C6" w:rsidRDefault="00FD27D4" w:rsidP="00FD27D4">
      <w:pPr>
        <w:rPr>
          <w:rFonts w:cs="Times New Roman"/>
          <w:b/>
          <w:bCs/>
          <w:lang w:val="pl-PL"/>
        </w:rPr>
      </w:pPr>
    </w:p>
    <w:p w14:paraId="247CD0A9" w14:textId="77777777" w:rsidR="00FD27D4" w:rsidRPr="00BA42C6" w:rsidRDefault="00FD27D4" w:rsidP="00FD27D4">
      <w:pPr>
        <w:jc w:val="center"/>
        <w:rPr>
          <w:rFonts w:cs="Times New Roman"/>
          <w:b/>
          <w:bCs/>
          <w:lang w:val="pl-PL"/>
        </w:rPr>
      </w:pPr>
      <w:r w:rsidRPr="00BA42C6">
        <w:rPr>
          <w:rFonts w:cs="Times New Roman"/>
          <w:b/>
          <w:bCs/>
          <w:u w:val="single"/>
          <w:lang w:val="pl-PL"/>
        </w:rPr>
        <w:t>ZASADY OGÓLNE WYKONANIA KONSERWACJI I DROBNYCH NAPRAW</w:t>
      </w:r>
    </w:p>
    <w:p w14:paraId="635DAF72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1C209044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Konserwacja i drobne naprawy są zabiegami mającymi na celu utrzymanie obiektów, instalacji i urządzeń technicznych w stałej sprawności użytkowej. </w:t>
      </w:r>
    </w:p>
    <w:p w14:paraId="284B511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Cel ten jest osiągany w wyniku dokonywania przeglądów i oględzin stanu technicznego obiektów i ich wyposażenia technicznego oraz usuwania stwierdzonych drobnych uszkodzeń i niesprawności technicznych.</w:t>
      </w:r>
    </w:p>
    <w:p w14:paraId="6C732876" w14:textId="77777777" w:rsidR="00FD27D4" w:rsidRPr="00BA42C6" w:rsidRDefault="00FD27D4" w:rsidP="00FD27D4">
      <w:pPr>
        <w:tabs>
          <w:tab w:val="left" w:pos="567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Przeglądy i oględziny   obejmują:</w:t>
      </w:r>
    </w:p>
    <w:p w14:paraId="18E424C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1) pokrycia dachowe, elewację budynków oraz stolarkę okienną  i drzwiową,</w:t>
      </w:r>
    </w:p>
    <w:p w14:paraId="03641ED8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2) instalację elektryczną,</w:t>
      </w:r>
    </w:p>
    <w:p w14:paraId="3300068E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3) instalację centralnego ogrzewania i węzłów cieplnych,  </w:t>
      </w:r>
    </w:p>
    <w:p w14:paraId="2308575F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4) instalację wodno-kanalizacyjną,</w:t>
      </w:r>
    </w:p>
    <w:p w14:paraId="120C8C90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5) kominy</w:t>
      </w:r>
    </w:p>
    <w:p w14:paraId="06793ADF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7) drogi i chodniki oraz znaki drogowe w obrębie administrowanych zasobów.</w:t>
      </w:r>
    </w:p>
    <w:p w14:paraId="73D42638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</w:t>
      </w:r>
    </w:p>
    <w:p w14:paraId="2CCB2ECD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09CF3D1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1. </w:t>
      </w:r>
      <w:r w:rsidRPr="00BA42C6">
        <w:rPr>
          <w:rFonts w:cs="Times New Roman"/>
          <w:u w:val="single"/>
          <w:lang w:val="pl-PL"/>
        </w:rPr>
        <w:t>Pokrycia dachowe, elewacje budynków oraz stolarka</w:t>
      </w:r>
      <w:r w:rsidRPr="00BA42C6">
        <w:rPr>
          <w:rFonts w:cs="Times New Roman"/>
          <w:lang w:val="pl-PL"/>
        </w:rPr>
        <w:t xml:space="preserve">  </w:t>
      </w:r>
    </w:p>
    <w:p w14:paraId="6E66CA21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okienna i drzwiowa - zakres konserwacji i drobnych napraw.</w:t>
      </w:r>
    </w:p>
    <w:p w14:paraId="78655815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Do zakresu rzeczowego, obciążającego administratora obiektu należą:</w:t>
      </w:r>
    </w:p>
    <w:p w14:paraId="62F126D2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miejscowa likwidacja przecieków wody poprzez przecięcie pęcherzy, </w:t>
      </w:r>
    </w:p>
    <w:p w14:paraId="586B369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wstawienie łat o pow. do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do 5 % pow. dachu,</w:t>
      </w:r>
    </w:p>
    <w:p w14:paraId="241ABCD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miejscowe uszczelnienie pokrycia dachowego poprzez smarowanie </w:t>
      </w:r>
    </w:p>
    <w:p w14:paraId="30CC3AFC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pokrycia papowego /zalanie środkiem uszczelniającym/ o pow. do 5 % </w:t>
      </w:r>
    </w:p>
    <w:p w14:paraId="25FFA114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połaci dachu,</w:t>
      </w:r>
    </w:p>
    <w:p w14:paraId="5AD3335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naprawa poprzez prostowanie, mocowanie i lutowanie drobnych uszkodzeń </w:t>
      </w:r>
    </w:p>
    <w:p w14:paraId="7365577C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obróbek blacharskich, daszków, gzymsów, pasów </w:t>
      </w:r>
      <w:proofErr w:type="spellStart"/>
      <w:r w:rsidRPr="00BA42C6">
        <w:rPr>
          <w:rFonts w:cs="Times New Roman"/>
          <w:lang w:val="pl-PL"/>
        </w:rPr>
        <w:t>podrynnowych</w:t>
      </w:r>
      <w:proofErr w:type="spellEnd"/>
      <w:r w:rsidRPr="00BA42C6">
        <w:rPr>
          <w:rFonts w:cs="Times New Roman"/>
          <w:lang w:val="pl-PL"/>
        </w:rPr>
        <w:t xml:space="preserve">, </w:t>
      </w:r>
    </w:p>
    <w:p w14:paraId="11DA29CF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parapetów zewnętrznych i innych występujących na elewacji i dachu, </w:t>
      </w:r>
    </w:p>
    <w:p w14:paraId="7982A41E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łącznie z zabezpieczeniem antykorozyjnym do 5 % ogółu elementów </w:t>
      </w:r>
    </w:p>
    <w:p w14:paraId="23DEFC6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występujących na budynku,</w:t>
      </w:r>
    </w:p>
    <w:p w14:paraId="3C85A54E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pojedyncza wymiana, uzupełnienie lub uszczelnienie pokrycia</w:t>
      </w:r>
    </w:p>
    <w:p w14:paraId="6E23696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dachówkowego,  względnie gąsiora do 5 % pow. dachu,</w:t>
      </w:r>
    </w:p>
    <w:p w14:paraId="5F8FFDA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reperacja włazów dachowych, elementów drabin, klamer włazowych  </w:t>
      </w:r>
    </w:p>
    <w:p w14:paraId="32037432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prowadzących na dach,</w:t>
      </w:r>
    </w:p>
    <w:p w14:paraId="498D6B4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reperacja miejscowa odparzonego tynku bez względu na rodzaj podłoża </w:t>
      </w:r>
    </w:p>
    <w:p w14:paraId="515A00E0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z usunięciem gruzu do 2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na budynku,</w:t>
      </w:r>
    </w:p>
    <w:p w14:paraId="04E0690C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uzupełnienie ubytków tynku /podłoża/ wraz z przetarciem nowego tynku </w:t>
      </w:r>
    </w:p>
    <w:p w14:paraId="302A9267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do 2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na budynku,</w:t>
      </w:r>
    </w:p>
    <w:p w14:paraId="6C3F573A" w14:textId="14D0C7F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usunięcie drobnych uszkodzeń w elementach elewacji budynku - do 2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</w:t>
      </w:r>
      <w:r w:rsidR="006C6147" w:rsidRPr="00BA42C6">
        <w:rPr>
          <w:rFonts w:cs="Times New Roman"/>
          <w:lang w:val="pl-PL"/>
        </w:rPr>
        <w:br/>
        <w:t xml:space="preserve">      </w:t>
      </w:r>
      <w:r w:rsidRPr="00BA42C6">
        <w:rPr>
          <w:rFonts w:cs="Times New Roman"/>
          <w:lang w:val="pl-PL"/>
        </w:rPr>
        <w:t>na budynku oraz naprawa schodów  wejściowych do budynku,</w:t>
      </w:r>
    </w:p>
    <w:p w14:paraId="550235C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dopasowanie stolarki okiennej i drzwiowej oraz regulacja baskwili, zamków</w:t>
      </w:r>
    </w:p>
    <w:p w14:paraId="50D691F9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w pomieszczeniach wspólnego użytkowania /klatki schodowe, korytarze </w:t>
      </w:r>
    </w:p>
    <w:p w14:paraId="52AAE681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piwniczne, strychy, itp./, </w:t>
      </w:r>
    </w:p>
    <w:p w14:paraId="14BECAAA" w14:textId="77777777" w:rsidR="000942DB" w:rsidRPr="00BA42C6" w:rsidRDefault="000942DB" w:rsidP="00FD27D4">
      <w:pPr>
        <w:tabs>
          <w:tab w:val="left" w:pos="567"/>
          <w:tab w:val="left" w:pos="4962"/>
        </w:tabs>
        <w:ind w:left="851" w:hanging="851"/>
        <w:jc w:val="center"/>
        <w:rPr>
          <w:rFonts w:cs="Times New Roman"/>
          <w:lang w:val="pl-PL"/>
        </w:rPr>
      </w:pPr>
    </w:p>
    <w:p w14:paraId="0159D608" w14:textId="1746DDFC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>- 2 -</w:t>
      </w:r>
    </w:p>
    <w:p w14:paraId="6E74AB59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0CDE6940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przygotowanie budynku do okresu zimowego, uzupełnienie brakujących </w:t>
      </w:r>
    </w:p>
    <w:p w14:paraId="4B787B44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śrub w stolarce okiennej i drzwiowej, sprawdzenie </w:t>
      </w:r>
      <w:proofErr w:type="spellStart"/>
      <w:r w:rsidRPr="00BA42C6">
        <w:rPr>
          <w:rFonts w:cs="Times New Roman"/>
          <w:lang w:val="pl-PL"/>
        </w:rPr>
        <w:t>domykalności</w:t>
      </w:r>
      <w:proofErr w:type="spellEnd"/>
    </w:p>
    <w:p w14:paraId="681DB05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szczelności drzwi i okien w pomieszczeniach wspólnego użytkowania, </w:t>
      </w:r>
    </w:p>
    <w:p w14:paraId="56024B1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powodujących straty ciepła w budynku,</w:t>
      </w:r>
    </w:p>
    <w:p w14:paraId="3106F97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naprawa standardowych okuć stolarskich, zamków i samozamykaczy, </w:t>
      </w:r>
    </w:p>
    <w:p w14:paraId="739CEA5F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drobna naprawa ogrodzeń i bram.</w:t>
      </w:r>
    </w:p>
    <w:p w14:paraId="65D83BCA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337AA932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2. </w:t>
      </w:r>
      <w:r w:rsidRPr="00BA42C6">
        <w:rPr>
          <w:rFonts w:cs="Times New Roman"/>
          <w:u w:val="single"/>
          <w:lang w:val="pl-PL"/>
        </w:rPr>
        <w:t>Instalacja elektryczna w budynku - zakres konserwacji</w:t>
      </w:r>
      <w:r w:rsidRPr="00BA42C6">
        <w:rPr>
          <w:rFonts w:cs="Times New Roman"/>
          <w:lang w:val="pl-PL"/>
        </w:rPr>
        <w:t xml:space="preserve"> </w:t>
      </w:r>
    </w:p>
    <w:p w14:paraId="03B9C3D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i drobnych napraw.</w:t>
      </w:r>
    </w:p>
    <w:p w14:paraId="089A3545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Do zakresu rzeczowego należą:</w:t>
      </w:r>
    </w:p>
    <w:p w14:paraId="1EFA53B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wymiana lub uzupełnienie żarówek w lampach w klatkach schodowych, </w:t>
      </w:r>
    </w:p>
    <w:p w14:paraId="046A371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piwnicach oraz w lampach orientacyjnych,</w:t>
      </w:r>
    </w:p>
    <w:p w14:paraId="79CF9217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uzupełnienie brakujących kloszy,</w:t>
      </w:r>
    </w:p>
    <w:p w14:paraId="2B24736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wymiana lub naprawa lamp,</w:t>
      </w:r>
    </w:p>
    <w:p w14:paraId="306C9B7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naprawienie, wyregulowanie lub wymiana automatów schodowych,</w:t>
      </w:r>
    </w:p>
    <w:p w14:paraId="5195555C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wymiana bezpieczników i główek bezpiecznikowych w obwodzie </w:t>
      </w:r>
    </w:p>
    <w:p w14:paraId="68F8938B" w14:textId="4FC10CF6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administracyjnym danego budynku</w:t>
      </w:r>
      <w:r w:rsidR="006C6147" w:rsidRPr="00BA42C6">
        <w:rPr>
          <w:rFonts w:cs="Times New Roman"/>
          <w:lang w:val="pl-PL"/>
        </w:rPr>
        <w:t>,</w:t>
      </w:r>
    </w:p>
    <w:p w14:paraId="234135A2" w14:textId="77777777" w:rsidR="00FD27D4" w:rsidRPr="00BA42C6" w:rsidRDefault="00FD27D4" w:rsidP="00FD27D4">
      <w:pPr>
        <w:widowControl/>
        <w:numPr>
          <w:ilvl w:val="0"/>
          <w:numId w:val="20"/>
        </w:numPr>
        <w:suppressAutoHyphens w:val="0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wymiana gniazd bezpiecznikowych w obwodzie administracyjnym danego</w:t>
      </w:r>
    </w:p>
    <w:p w14:paraId="17B33E2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budynku,</w:t>
      </w:r>
    </w:p>
    <w:p w14:paraId="5265124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wymiana i uzupełnienie brakujących dekli w puszkach - elektrycznych,</w:t>
      </w:r>
    </w:p>
    <w:p w14:paraId="0A7ADDA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wymiana uszkodzonych wyłączników i przycisków dzwonkowych,</w:t>
      </w:r>
    </w:p>
    <w:p w14:paraId="2696EBF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utrzymywanie skrzynek elektrycznych piętrowych i głównych w czystości, </w:t>
      </w:r>
    </w:p>
    <w:p w14:paraId="06E6824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sprawdzenie umocowania przewodów elektrycznych,</w:t>
      </w:r>
    </w:p>
    <w:p w14:paraId="54218037" w14:textId="77777777" w:rsidR="00FD27D4" w:rsidRPr="00BA42C6" w:rsidRDefault="00FD27D4" w:rsidP="00FD27D4">
      <w:pPr>
        <w:widowControl/>
        <w:numPr>
          <w:ilvl w:val="0"/>
          <w:numId w:val="20"/>
        </w:numPr>
        <w:suppressAutoHyphens w:val="0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wyszukiwanie przerw i zwarć w instalacji elektrycznej oraz usuwanie </w:t>
      </w:r>
    </w:p>
    <w:p w14:paraId="24409952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przyczyn wraz z wymianą upalonych końcówek w obwodzie </w:t>
      </w:r>
    </w:p>
    <w:p w14:paraId="5D46A25F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administracyjnym danego budynku,</w:t>
      </w:r>
    </w:p>
    <w:p w14:paraId="79D01091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usuwanie uszkodzeń w instalacji odgromowej budynku bez wymiany </w:t>
      </w:r>
    </w:p>
    <w:p w14:paraId="3E1886C2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poszczególnych elementów,</w:t>
      </w:r>
    </w:p>
    <w:p w14:paraId="4DF69286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dokonywanie okresowych pomiarów instalacji elektrycznej WLZ, </w:t>
      </w:r>
      <w:r w:rsidRPr="00BA42C6">
        <w:rPr>
          <w:rFonts w:cs="Times New Roman"/>
          <w:lang w:val="pl-PL"/>
        </w:rPr>
        <w:br/>
        <w:t xml:space="preserve">      oświetlenia administracyjnego  oraz odgromowej,</w:t>
      </w:r>
    </w:p>
    <w:p w14:paraId="075FF48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kontrola instalacji elektrycznej oświetleniowej administracyjnej pod kątem </w:t>
      </w:r>
    </w:p>
    <w:p w14:paraId="07357ED9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kradzieży energii elektrycznej i likwidacja kradzieży.</w:t>
      </w:r>
    </w:p>
    <w:p w14:paraId="2A4FF219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</w:t>
      </w:r>
    </w:p>
    <w:p w14:paraId="58076373" w14:textId="77777777" w:rsidR="00FD27D4" w:rsidRPr="00BA42C6" w:rsidRDefault="00FD27D4" w:rsidP="00FD27D4">
      <w:pPr>
        <w:pStyle w:val="Akapitzlist"/>
        <w:widowControl/>
        <w:numPr>
          <w:ilvl w:val="0"/>
          <w:numId w:val="21"/>
        </w:numPr>
        <w:suppressAutoHyphens w:val="0"/>
        <w:contextualSpacing w:val="0"/>
        <w:rPr>
          <w:rFonts w:cs="Times New Roman"/>
          <w:lang w:val="pl-PL"/>
        </w:rPr>
      </w:pPr>
      <w:r w:rsidRPr="00BA42C6">
        <w:rPr>
          <w:rFonts w:cs="Times New Roman"/>
          <w:u w:val="single"/>
          <w:lang w:val="pl-PL"/>
        </w:rPr>
        <w:t>Instalacja centralnego ogrzewania, urządzenia i węzły cieplne</w:t>
      </w:r>
      <w:r w:rsidRPr="00BA42C6">
        <w:rPr>
          <w:rFonts w:cs="Times New Roman"/>
          <w:lang w:val="pl-PL"/>
        </w:rPr>
        <w:t>.</w:t>
      </w:r>
    </w:p>
    <w:p w14:paraId="2E7F1FB9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</w:t>
      </w:r>
      <w:r w:rsidRPr="00BA42C6">
        <w:rPr>
          <w:rFonts w:cs="Times New Roman"/>
          <w:u w:val="single"/>
          <w:lang w:val="pl-PL"/>
        </w:rPr>
        <w:t>Zakres konserwacji i drobnych napraw w poszczególnych okresach</w:t>
      </w:r>
      <w:r w:rsidRPr="00BA42C6">
        <w:rPr>
          <w:rFonts w:cs="Times New Roman"/>
          <w:lang w:val="pl-PL"/>
        </w:rPr>
        <w:t xml:space="preserve"> </w:t>
      </w:r>
    </w:p>
    <w:p w14:paraId="5DF0DA17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</w:t>
      </w:r>
      <w:r w:rsidRPr="00BA42C6">
        <w:rPr>
          <w:rFonts w:cs="Times New Roman"/>
          <w:u w:val="single"/>
          <w:lang w:val="pl-PL"/>
        </w:rPr>
        <w:t xml:space="preserve">użytkowania instalacji, urządzeń i węzłów cieplnych </w:t>
      </w:r>
      <w:r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u w:val="single"/>
          <w:lang w:val="pl-PL"/>
        </w:rPr>
        <w:t xml:space="preserve">obejmuje cztery fazy </w:t>
      </w:r>
      <w:r w:rsidRPr="00BA42C6">
        <w:rPr>
          <w:rFonts w:cs="Times New Roman"/>
          <w:lang w:val="pl-PL"/>
        </w:rPr>
        <w:t xml:space="preserve">–     </w:t>
      </w:r>
    </w:p>
    <w:p w14:paraId="7BEB950B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</w:t>
      </w:r>
      <w:r w:rsidRPr="00BA42C6">
        <w:rPr>
          <w:rFonts w:cs="Times New Roman"/>
          <w:u w:val="single"/>
          <w:lang w:val="pl-PL"/>
        </w:rPr>
        <w:t>etapy:</w:t>
      </w:r>
    </w:p>
    <w:p w14:paraId="17C1CE65" w14:textId="77777777" w:rsidR="00FD27D4" w:rsidRPr="00BA42C6" w:rsidRDefault="00FD27D4" w:rsidP="00FD27D4">
      <w:pPr>
        <w:widowControl/>
        <w:numPr>
          <w:ilvl w:val="0"/>
          <w:numId w:val="22"/>
        </w:numPr>
        <w:suppressAutoHyphens w:val="0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konserwacja instalacji i urządzeń c.o. w okresie sezonu grzewczego, łącznie z zabezpieczeniem awarii,</w:t>
      </w:r>
    </w:p>
    <w:p w14:paraId="0117B4DD" w14:textId="1E5E80E4" w:rsidR="00FD27D4" w:rsidRPr="00BA42C6" w:rsidRDefault="00FD27D4" w:rsidP="006C6147">
      <w:pPr>
        <w:pStyle w:val="Akapitzlist"/>
        <w:widowControl/>
        <w:numPr>
          <w:ilvl w:val="0"/>
          <w:numId w:val="22"/>
        </w:numPr>
        <w:suppressAutoHyphens w:val="0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przeprowadzenie przeglądów instalacji i urządzeń po zakończonym </w:t>
      </w:r>
    </w:p>
    <w:p w14:paraId="0582304C" w14:textId="77777777" w:rsidR="00FD27D4" w:rsidRPr="00BA42C6" w:rsidRDefault="00FD27D4" w:rsidP="00FD27D4">
      <w:pPr>
        <w:ind w:left="255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sezonie grzewczym wraz z "zawieszeniem" czynnika ogrzewczego w</w:t>
      </w:r>
    </w:p>
    <w:p w14:paraId="6E8374F3" w14:textId="77777777" w:rsidR="00FD27D4" w:rsidRPr="00BA42C6" w:rsidRDefault="00FD27D4" w:rsidP="00FD27D4">
      <w:pPr>
        <w:ind w:left="255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instalacji,</w:t>
      </w:r>
    </w:p>
    <w:p w14:paraId="442A9375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3) przeprowadzenie konserwacji węzłów i instalacji centralnego ogrzewania </w:t>
      </w:r>
    </w:p>
    <w:p w14:paraId="3067CFC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w okresie poza grzewczym,</w:t>
      </w:r>
    </w:p>
    <w:p w14:paraId="199B3B85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a) </w:t>
      </w:r>
      <w:r w:rsidRPr="00BA42C6">
        <w:rPr>
          <w:rFonts w:cs="Times New Roman"/>
          <w:u w:val="single"/>
          <w:lang w:val="pl-PL"/>
        </w:rPr>
        <w:t>w węźle cieplnym:</w:t>
      </w:r>
    </w:p>
    <w:p w14:paraId="73472D90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udrożnienie kratki odpływowej,</w:t>
      </w:r>
    </w:p>
    <w:p w14:paraId="0CABDBC3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udrożnienie odpływów ze zlewu,</w:t>
      </w:r>
    </w:p>
    <w:p w14:paraId="381A716D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kontrolowanie stanu technicznego odmulaczy wraz z okresowym  </w:t>
      </w:r>
    </w:p>
    <w:p w14:paraId="00E67C10" w14:textId="77777777" w:rsidR="000942DB" w:rsidRPr="00BA42C6" w:rsidRDefault="000942DB" w:rsidP="006C6147">
      <w:pPr>
        <w:tabs>
          <w:tab w:val="left" w:pos="567"/>
          <w:tab w:val="left" w:pos="4962"/>
        </w:tabs>
        <w:ind w:left="851" w:hanging="851"/>
        <w:jc w:val="center"/>
        <w:rPr>
          <w:rFonts w:cs="Times New Roman"/>
          <w:lang w:val="pl-PL"/>
        </w:rPr>
      </w:pPr>
    </w:p>
    <w:p w14:paraId="0DD43A05" w14:textId="7671A57C" w:rsidR="006C6147" w:rsidRPr="00BA42C6" w:rsidRDefault="006C6147" w:rsidP="006C6147">
      <w:pPr>
        <w:tabs>
          <w:tab w:val="left" w:pos="567"/>
          <w:tab w:val="left" w:pos="4962"/>
        </w:tabs>
        <w:ind w:left="851" w:hanging="851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>- 3 -</w:t>
      </w:r>
    </w:p>
    <w:p w14:paraId="7E17BFD4" w14:textId="77777777" w:rsidR="006C6147" w:rsidRPr="00BA42C6" w:rsidRDefault="006C6147" w:rsidP="00FD27D4">
      <w:pPr>
        <w:rPr>
          <w:rFonts w:cs="Times New Roman"/>
          <w:lang w:val="pl-PL"/>
        </w:rPr>
      </w:pPr>
    </w:p>
    <w:p w14:paraId="5541861E" w14:textId="63643D00" w:rsidR="00FD27D4" w:rsidRPr="00BA42C6" w:rsidRDefault="00FD27D4" w:rsidP="006C6147">
      <w:pPr>
        <w:pStyle w:val="Tekstpodstawowy"/>
        <w:rPr>
          <w:rFonts w:ascii="Times New Roman" w:hAnsi="Times New Roman"/>
          <w:szCs w:val="24"/>
        </w:rPr>
      </w:pPr>
      <w:r w:rsidRPr="00BA42C6">
        <w:rPr>
          <w:rFonts w:ascii="Times New Roman" w:hAnsi="Times New Roman"/>
          <w:szCs w:val="24"/>
        </w:rPr>
        <w:t xml:space="preserve">              oczyszczeniem filtra,</w:t>
      </w:r>
      <w:r w:rsidRPr="00BA42C6">
        <w:rPr>
          <w:rFonts w:ascii="Times New Roman" w:hAnsi="Times New Roman"/>
          <w:szCs w:val="24"/>
        </w:rPr>
        <w:br/>
        <w:t xml:space="preserve">            - dokonywanie przeglądów szczelności i naprawa zaworów </w:t>
      </w:r>
      <w:r w:rsidRPr="00BA42C6">
        <w:rPr>
          <w:rFonts w:ascii="Times New Roman" w:hAnsi="Times New Roman"/>
          <w:szCs w:val="24"/>
        </w:rPr>
        <w:br/>
        <w:t xml:space="preserve">              występujących w węźle /zawory bezpieczeństwa, czerpalne, </w:t>
      </w:r>
      <w:r w:rsidRPr="00BA42C6">
        <w:rPr>
          <w:rFonts w:ascii="Times New Roman" w:hAnsi="Times New Roman"/>
          <w:szCs w:val="24"/>
        </w:rPr>
        <w:br/>
        <w:t xml:space="preserve">              spustowe, zaporowe/,</w:t>
      </w:r>
      <w:r w:rsidRPr="00BA42C6">
        <w:rPr>
          <w:rFonts w:ascii="Times New Roman" w:hAnsi="Times New Roman"/>
          <w:szCs w:val="24"/>
        </w:rPr>
        <w:br/>
        <w:t xml:space="preserve">            - okresowe kontrolowanie wskazań przyrządów pomiarowych</w:t>
      </w:r>
      <w:r w:rsidRPr="00BA42C6">
        <w:rPr>
          <w:rFonts w:ascii="Times New Roman" w:hAnsi="Times New Roman"/>
          <w:szCs w:val="24"/>
        </w:rPr>
        <w:br/>
        <w:t xml:space="preserve">              /manometry,  termometry, liczniki poboru ciepła i urządzenia KP/,   </w:t>
      </w:r>
      <w:r w:rsidRPr="00BA42C6">
        <w:rPr>
          <w:rFonts w:ascii="Times New Roman" w:hAnsi="Times New Roman"/>
          <w:szCs w:val="24"/>
        </w:rPr>
        <w:br/>
        <w:t xml:space="preserve">            - okresowe czyszczenie, sprzątanie, zabezpieczenie antykorozyjne </w:t>
      </w:r>
      <w:r w:rsidR="006C6147" w:rsidRPr="00BA42C6">
        <w:rPr>
          <w:rFonts w:ascii="Times New Roman" w:hAnsi="Times New Roman"/>
          <w:szCs w:val="24"/>
        </w:rPr>
        <w:t xml:space="preserve">    </w:t>
      </w:r>
      <w:r w:rsidR="006C6147" w:rsidRPr="00BA42C6">
        <w:rPr>
          <w:rFonts w:ascii="Times New Roman" w:hAnsi="Times New Roman"/>
          <w:szCs w:val="24"/>
        </w:rPr>
        <w:br/>
        <w:t xml:space="preserve">            </w:t>
      </w:r>
      <w:r w:rsidRPr="00BA42C6">
        <w:rPr>
          <w:rFonts w:ascii="Times New Roman" w:hAnsi="Times New Roman"/>
          <w:szCs w:val="24"/>
        </w:rPr>
        <w:t xml:space="preserve">  elementów węzła cieplnego wraz z kontrolą stanu utrzymania </w:t>
      </w:r>
    </w:p>
    <w:p w14:paraId="4DC31B58" w14:textId="77777777" w:rsidR="00FD27D4" w:rsidRPr="00BA42C6" w:rsidRDefault="00FD27D4" w:rsidP="006C6147">
      <w:pPr>
        <w:tabs>
          <w:tab w:val="left" w:pos="851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pomieszczenia , ścian, drzwi, okien,    </w:t>
      </w:r>
    </w:p>
    <w:p w14:paraId="50FCCEC4" w14:textId="77777777" w:rsidR="00FD27D4" w:rsidRPr="00BA42C6" w:rsidRDefault="00FD27D4" w:rsidP="006C6147">
      <w:pPr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utrzymanie w pełnej sprawności technicznej aparatury kontrolno-</w:t>
      </w:r>
    </w:p>
    <w:p w14:paraId="0D952034" w14:textId="77777777" w:rsidR="00FD27D4" w:rsidRPr="00BA42C6" w:rsidRDefault="00FD27D4" w:rsidP="006C6147">
      <w:pPr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pomiarowej, zgodnie z instrukcją obsługi,</w:t>
      </w:r>
    </w:p>
    <w:p w14:paraId="2D012D0E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utrzymanie w pełnej sprawności technicznej maszyn i urządzeń     </w:t>
      </w:r>
    </w:p>
    <w:p w14:paraId="212A347A" w14:textId="77777777" w:rsidR="00FD27D4" w:rsidRPr="00BA42C6" w:rsidRDefault="00FD27D4" w:rsidP="00FD27D4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zgodnie z dokumentacją techniczno-ruchową,</w:t>
      </w:r>
    </w:p>
    <w:p w14:paraId="6B2BDD3F" w14:textId="77777777" w:rsidR="00FD27D4" w:rsidRPr="00BA42C6" w:rsidRDefault="00FD27D4" w:rsidP="00FD27D4">
      <w:pPr>
        <w:tabs>
          <w:tab w:val="left" w:pos="851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okresowe uzupełnienie wody w instalacji c.o.,</w:t>
      </w:r>
    </w:p>
    <w:p w14:paraId="0CD3AB2F" w14:textId="77777777" w:rsidR="00FD27D4" w:rsidRPr="00BA42C6" w:rsidRDefault="00FD27D4" w:rsidP="00FD27D4">
      <w:pPr>
        <w:tabs>
          <w:tab w:val="left" w:pos="851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 miejscowe uzupełnianie brakującej izolacji cieplnej, rurociągów c.o.  i </w:t>
      </w:r>
    </w:p>
    <w:p w14:paraId="2F5ACFC4" w14:textId="77777777" w:rsidR="00FD27D4" w:rsidRPr="00BA42C6" w:rsidRDefault="00FD27D4" w:rsidP="00FD27D4">
      <w:pPr>
        <w:tabs>
          <w:tab w:val="left" w:pos="851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zasobnika </w:t>
      </w:r>
      <w:proofErr w:type="spellStart"/>
      <w:r w:rsidRPr="00BA42C6">
        <w:rPr>
          <w:rFonts w:cs="Times New Roman"/>
          <w:lang w:val="pl-PL"/>
        </w:rPr>
        <w:t>c.w</w:t>
      </w:r>
      <w:proofErr w:type="spellEnd"/>
      <w:r w:rsidRPr="00BA42C6">
        <w:rPr>
          <w:rFonts w:cs="Times New Roman"/>
          <w:lang w:val="pl-PL"/>
        </w:rPr>
        <w:t>.,</w:t>
      </w:r>
    </w:p>
    <w:p w14:paraId="49E153B1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utrzymanie w prawidłowym stanie oznakowania kolorystycznego </w:t>
      </w:r>
    </w:p>
    <w:p w14:paraId="64547DB2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rurociągów w węźle cieplnym</w:t>
      </w:r>
    </w:p>
    <w:p w14:paraId="1867120C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b) w instalacji cieplnej w budynku:</w:t>
      </w:r>
    </w:p>
    <w:p w14:paraId="452C1DEA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 w uzasadnionych przypadkach spuszczenie i napełnienie czynnika </w:t>
      </w:r>
    </w:p>
    <w:p w14:paraId="488485C1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grzewczego w instalacji,</w:t>
      </w:r>
    </w:p>
    <w:p w14:paraId="1F0C1E99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 skontrolowanie stanu technicznego z ewentualnym uszczelnieniem </w:t>
      </w:r>
    </w:p>
    <w:p w14:paraId="2EFE931F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oraz pojedyncza wymiana wszystkich rodzajów zaworów    </w:t>
      </w:r>
    </w:p>
    <w:p w14:paraId="775EE74C" w14:textId="77777777" w:rsidR="00FD27D4" w:rsidRPr="00BA42C6" w:rsidRDefault="00FD27D4" w:rsidP="00FD27D4">
      <w:pPr>
        <w:tabs>
          <w:tab w:val="left" w:pos="567"/>
          <w:tab w:val="left" w:pos="851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 występujących na  instalacji,</w:t>
      </w:r>
    </w:p>
    <w:p w14:paraId="0EDC430D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miejscowa naprawa izolacji cieplnej rurociągów poziomowych </w:t>
      </w:r>
    </w:p>
    <w:p w14:paraId="330507B1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i pionowych instalacji c.o.,</w:t>
      </w:r>
    </w:p>
    <w:p w14:paraId="6304CD17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- zabezpieczenie na okres zimy grzejników i ich podłączeń na parterach, </w:t>
      </w:r>
    </w:p>
    <w:p w14:paraId="4A3CE99C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klatkach schodowych i innych pomieszczeniach narażonych na </w:t>
      </w:r>
    </w:p>
    <w:p w14:paraId="1DDAE1FC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      bezpośredni wpływ warunków atmosferycznych.</w:t>
      </w:r>
    </w:p>
    <w:p w14:paraId="711C51FE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4) przeprowadzenie przeglądu instalacji i urządzeń c.o. przed rozpoczęciem </w:t>
      </w:r>
    </w:p>
    <w:p w14:paraId="64940090" w14:textId="13EAB2D9" w:rsidR="00FD27D4" w:rsidRPr="00BA42C6" w:rsidRDefault="00FD27D4" w:rsidP="000942DB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sezonu grzewczego wraz z jej uruchomieniem na początku sezonu.</w:t>
      </w:r>
    </w:p>
    <w:p w14:paraId="1CE688FA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4. </w:t>
      </w:r>
      <w:r w:rsidRPr="00BA42C6">
        <w:rPr>
          <w:rFonts w:cs="Times New Roman"/>
          <w:u w:val="single"/>
          <w:lang w:val="pl-PL"/>
        </w:rPr>
        <w:t>Instalacja wodno-kanalizacyjna w budynku.</w:t>
      </w:r>
    </w:p>
    <w:p w14:paraId="5321B18A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Zakres konserwacji i drobnych napraw obejmuje:</w:t>
      </w:r>
    </w:p>
    <w:p w14:paraId="4EA4E95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sprawdzenie prawidłowości działania wodomierza głównego    </w:t>
      </w:r>
    </w:p>
    <w:p w14:paraId="279902F4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sprawdzenie stanu instalacji wodnej z ewentualnym usunięciem  </w:t>
      </w:r>
    </w:p>
    <w:p w14:paraId="34131BA4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nieszczelności,</w:t>
      </w:r>
    </w:p>
    <w:p w14:paraId="5C18239D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uszczelnienie wszystkich zaworów wodnych oraz ich pojedyncza wymiana </w:t>
      </w:r>
    </w:p>
    <w:p w14:paraId="251B315A" w14:textId="77777777" w:rsidR="00FD27D4" w:rsidRPr="00BA42C6" w:rsidRDefault="00FD27D4" w:rsidP="00FD27D4">
      <w:pPr>
        <w:tabs>
          <w:tab w:val="left" w:pos="567"/>
          <w:tab w:val="left" w:pos="4962"/>
        </w:tabs>
        <w:ind w:left="851" w:hanging="851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występujących na instalacji,  </w:t>
      </w:r>
    </w:p>
    <w:p w14:paraId="1F411214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likwidowanie miejscowych przecieków na instalacji wodnej jak również </w:t>
      </w:r>
    </w:p>
    <w:p w14:paraId="1E5F4E94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przyborów zainstalowanych w pomieszczeniach wspólnego użytkowania,</w:t>
      </w:r>
    </w:p>
    <w:p w14:paraId="495637E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czyszczenie i udrażnianie studzienek na posesji,</w:t>
      </w:r>
    </w:p>
    <w:p w14:paraId="0BABF609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czyszczenie i udrażnianie pionów i poziomów kanalizacyjnych,</w:t>
      </w:r>
    </w:p>
    <w:p w14:paraId="5F0A6B91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naprawienie rur wywietrznikowych żeliwnych zamontowanych w pionie </w:t>
      </w:r>
    </w:p>
    <w:p w14:paraId="2DCD91A3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kanalizacyjnym,</w:t>
      </w:r>
    </w:p>
    <w:p w14:paraId="4258ECA3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usuwanie miejscowych przecieków na poziomach i pionach   </w:t>
      </w:r>
    </w:p>
    <w:p w14:paraId="687AFB8F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kanalizacyjnych,</w:t>
      </w:r>
    </w:p>
    <w:p w14:paraId="6B2BF856" w14:textId="77777777" w:rsidR="000942DB" w:rsidRPr="00BA42C6" w:rsidRDefault="000942DB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6F453131" w14:textId="77777777" w:rsidR="000942DB" w:rsidRPr="00BA42C6" w:rsidRDefault="000942DB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733040AA" w14:textId="77777777" w:rsidR="000942DB" w:rsidRPr="00BA42C6" w:rsidRDefault="000942DB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71CFF2AC" w14:textId="77777777" w:rsidR="006C6147" w:rsidRPr="00BA42C6" w:rsidRDefault="00FD27D4" w:rsidP="006C6147">
      <w:pPr>
        <w:tabs>
          <w:tab w:val="left" w:pos="567"/>
          <w:tab w:val="left" w:pos="4962"/>
        </w:tabs>
        <w:ind w:left="851" w:hanging="851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 xml:space="preserve"> </w:t>
      </w:r>
      <w:r w:rsidR="006C6147" w:rsidRPr="00BA42C6">
        <w:rPr>
          <w:rFonts w:cs="Times New Roman"/>
          <w:lang w:val="pl-PL"/>
        </w:rPr>
        <w:t>- 4 -</w:t>
      </w:r>
    </w:p>
    <w:p w14:paraId="65A84719" w14:textId="519DB16F" w:rsidR="006C6147" w:rsidRPr="00BA42C6" w:rsidRDefault="006C6147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51118EB1" w14:textId="03BC81E5" w:rsidR="00FD27D4" w:rsidRPr="00BA42C6" w:rsidRDefault="006C6147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</w:t>
      </w:r>
      <w:r w:rsidR="00FD27D4" w:rsidRPr="00BA42C6">
        <w:rPr>
          <w:rFonts w:cs="Times New Roman"/>
          <w:lang w:val="pl-PL"/>
        </w:rPr>
        <w:t xml:space="preserve">  - okresowy przegląd i czyszczenie rewizji czyszczaków,</w:t>
      </w:r>
    </w:p>
    <w:p w14:paraId="299BEBCD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czyszczenie kratek kanalizacyjnych ulicznych,</w:t>
      </w:r>
    </w:p>
    <w:p w14:paraId="5DB1E698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okresowa kontrola stanu technicznego suchych pionów p.poż.,</w:t>
      </w:r>
    </w:p>
    <w:p w14:paraId="7C7CA52A" w14:textId="6887F8B6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uszczelnianie lub wymiana pokryw rewizyjnych zamontowanych na pionach </w:t>
      </w:r>
    </w:p>
    <w:p w14:paraId="54D9333E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i poziomach,</w:t>
      </w:r>
    </w:p>
    <w:p w14:paraId="2B8FBC73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naprawa, uzupełnienie lub wymiana włazów do studzienek rewizyjnych </w:t>
      </w:r>
    </w:p>
    <w:p w14:paraId="443D42F9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łącznie z ich zamocowaniem.</w:t>
      </w:r>
    </w:p>
    <w:p w14:paraId="7D3F10F6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777AAAA5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5. </w:t>
      </w:r>
      <w:r w:rsidRPr="00BA42C6">
        <w:rPr>
          <w:rFonts w:cs="Times New Roman"/>
          <w:u w:val="single"/>
          <w:lang w:val="pl-PL"/>
        </w:rPr>
        <w:t>Przewody kominowe.</w:t>
      </w:r>
    </w:p>
    <w:p w14:paraId="37F170C1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447F7CD9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drobne reperacje czap kominowych,</w:t>
      </w:r>
    </w:p>
    <w:p w14:paraId="69E5576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uzupełnienie spoinowania zewnętrznego względnie uzupełnienie tynku </w:t>
      </w:r>
    </w:p>
    <w:p w14:paraId="1E575B65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do wielkości 5 % pow. komina,</w:t>
      </w:r>
    </w:p>
    <w:p w14:paraId="1859FC06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doraźne kontrole kominiarskie w sytuacjach awaryjnych. </w:t>
      </w:r>
    </w:p>
    <w:p w14:paraId="4F262CD9" w14:textId="77777777" w:rsidR="00FD27D4" w:rsidRPr="00BA42C6" w:rsidRDefault="00FD27D4" w:rsidP="00FD27D4">
      <w:pPr>
        <w:pStyle w:val="Tekstpodstawowywcity21"/>
        <w:tabs>
          <w:tab w:val="left" w:pos="360"/>
        </w:tabs>
        <w:spacing w:line="240" w:lineRule="auto"/>
        <w:ind w:left="0" w:firstLine="0"/>
        <w:jc w:val="both"/>
        <w:rPr>
          <w:rFonts w:ascii="Times New Roman" w:hAnsi="Times New Roman"/>
          <w:szCs w:val="24"/>
        </w:rPr>
      </w:pPr>
      <w:r w:rsidRPr="00BA42C6">
        <w:rPr>
          <w:rFonts w:ascii="Times New Roman" w:hAnsi="Times New Roman"/>
          <w:szCs w:val="24"/>
        </w:rPr>
        <w:t xml:space="preserve"> </w:t>
      </w:r>
    </w:p>
    <w:p w14:paraId="0693634B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6. </w:t>
      </w:r>
      <w:r w:rsidRPr="00BA42C6">
        <w:rPr>
          <w:rFonts w:cs="Times New Roman"/>
          <w:u w:val="single"/>
          <w:lang w:val="pl-PL"/>
        </w:rPr>
        <w:t>Drogi wewnętrzne, chodniki, zatoki parkingowe, place</w:t>
      </w:r>
      <w:r w:rsidRPr="00BA42C6">
        <w:rPr>
          <w:rFonts w:cs="Times New Roman"/>
          <w:lang w:val="pl-PL"/>
        </w:rPr>
        <w:t xml:space="preserve">  </w:t>
      </w:r>
    </w:p>
    <w:p w14:paraId="5F54DB48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postojowe, znaki drogowe wewnątrzosiedlowe.</w:t>
      </w:r>
    </w:p>
    <w:p w14:paraId="556D4B59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</w:t>
      </w:r>
      <w:r w:rsidRPr="00BA42C6">
        <w:rPr>
          <w:rFonts w:cs="Times New Roman"/>
          <w:u w:val="single"/>
          <w:lang w:val="pl-PL"/>
        </w:rPr>
        <w:t>Zakres rzeczowy konserwacji i drobnych napraw obejmuje:</w:t>
      </w:r>
    </w:p>
    <w:p w14:paraId="5CF06847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 usunięcie miejscowych zapadnięć i nierówności w chodnikach polegające </w:t>
      </w:r>
    </w:p>
    <w:p w14:paraId="0DDD488F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 na regulacji do 4-ch płytek w jednym miejscu do 1 % pow. chodnika,</w:t>
      </w:r>
    </w:p>
    <w:p w14:paraId="7D35447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 drobne reperacje miejscowe dróg, zalanie zaprawą cementową zapadnięć </w:t>
      </w:r>
    </w:p>
    <w:p w14:paraId="7F90F4CD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i dziur o pow. do 0,25 m</w:t>
      </w:r>
      <w:r w:rsidRPr="00BA42C6">
        <w:rPr>
          <w:rFonts w:cs="Times New Roman"/>
          <w:vertAlign w:val="superscript"/>
          <w:lang w:val="pl-PL"/>
        </w:rPr>
        <w:t xml:space="preserve">2 </w:t>
      </w:r>
      <w:r w:rsidRPr="00BA42C6">
        <w:rPr>
          <w:rFonts w:cs="Times New Roman"/>
          <w:lang w:val="pl-PL"/>
        </w:rPr>
        <w:t>w jednym miejscu do 1 % pow. drogi,</w:t>
      </w:r>
    </w:p>
    <w:p w14:paraId="770C5FAB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-  prostowanie uszkodzonych znaków drogowych i ich odnawianie na </w:t>
      </w:r>
    </w:p>
    <w:p w14:paraId="30BF256C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 drogach wewnętrznych objętych administracją.</w:t>
      </w:r>
    </w:p>
    <w:p w14:paraId="300B7547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429F04D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</w:t>
      </w:r>
    </w:p>
    <w:p w14:paraId="6989F3CA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6C5A68FE" w14:textId="77777777" w:rsidR="00FD27D4" w:rsidRPr="00BA42C6" w:rsidRDefault="00FD27D4" w:rsidP="00FD27D4">
      <w:pPr>
        <w:tabs>
          <w:tab w:val="left" w:pos="567"/>
          <w:tab w:val="left" w:pos="4962"/>
        </w:tabs>
        <w:rPr>
          <w:rFonts w:cs="Times New Roman"/>
          <w:lang w:val="pl-PL"/>
        </w:rPr>
      </w:pPr>
    </w:p>
    <w:p w14:paraId="637AC598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77FB32A7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3A8866CE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386B7BC8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3E1E4D0E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3C1A1835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60A227AB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61C0CF0C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2AE095EB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3FDA6523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593B2AAC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491207E8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76B3BE72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11B0AF84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2D6ECB44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46F8F7C9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2BB6AD5D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2CDA73F8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306A9057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67C5B587" w14:textId="77777777" w:rsidR="00D87696" w:rsidRPr="00BA42C6" w:rsidRDefault="00D87696" w:rsidP="00FD27D4">
      <w:pPr>
        <w:rPr>
          <w:rFonts w:cs="Times New Roman"/>
          <w:lang w:val="pl-PL"/>
        </w:rPr>
      </w:pPr>
    </w:p>
    <w:p w14:paraId="0C44AE7A" w14:textId="77777777" w:rsidR="00FD27D4" w:rsidRPr="00BA42C6" w:rsidRDefault="00FD27D4" w:rsidP="00FD27D4">
      <w:pPr>
        <w:rPr>
          <w:rFonts w:cs="Times New Roman"/>
          <w:lang w:val="pl-PL"/>
        </w:rPr>
      </w:pPr>
    </w:p>
    <w:p w14:paraId="386FE0EF" w14:textId="77777777" w:rsidR="00D87696" w:rsidRPr="00BA42C6" w:rsidRDefault="00D87696" w:rsidP="00D87696">
      <w:pPr>
        <w:ind w:left="5664" w:firstLine="708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 xml:space="preserve">Załącznik nr 3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br/>
        <w:t xml:space="preserve">do umowy na administrowanie </w:t>
      </w:r>
      <w:r w:rsidRPr="00BA42C6">
        <w:rPr>
          <w:rFonts w:cs="Times New Roman"/>
          <w:lang w:val="pl-PL"/>
        </w:rPr>
        <w:br/>
        <w:t>z dnia………………………….</w:t>
      </w:r>
    </w:p>
    <w:p w14:paraId="37151501" w14:textId="77777777" w:rsidR="00D87696" w:rsidRPr="00BA42C6" w:rsidRDefault="00D87696" w:rsidP="00D87696">
      <w:pPr>
        <w:tabs>
          <w:tab w:val="left" w:pos="7770"/>
        </w:tabs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ab/>
      </w:r>
    </w:p>
    <w:p w14:paraId="3ED39B95" w14:textId="77777777" w:rsidR="00D87696" w:rsidRPr="00BA42C6" w:rsidRDefault="00D87696" w:rsidP="00D87696">
      <w:pPr>
        <w:rPr>
          <w:rFonts w:cs="Times New Roman"/>
          <w:u w:val="single"/>
          <w:lang w:val="pl-PL"/>
        </w:rPr>
      </w:pPr>
      <w:r w:rsidRPr="00BA42C6">
        <w:rPr>
          <w:rFonts w:cs="Times New Roman"/>
          <w:u w:val="single"/>
          <w:lang w:val="pl-PL"/>
        </w:rPr>
        <w:t>Konserwacja – zakres czynności Wykonawcy, jednostkowe nakłady robocizny</w:t>
      </w:r>
    </w:p>
    <w:p w14:paraId="57048343" w14:textId="77777777" w:rsidR="00D87696" w:rsidRPr="00BA42C6" w:rsidRDefault="00D87696" w:rsidP="00D87696">
      <w:pPr>
        <w:rPr>
          <w:rFonts w:cs="Times New Roman"/>
          <w:lang w:val="pl-PL"/>
        </w:rPr>
      </w:pPr>
    </w:p>
    <w:p w14:paraId="632C7CE7" w14:textId="77777777" w:rsidR="00D87696" w:rsidRPr="00BA42C6" w:rsidRDefault="00D87696" w:rsidP="00D87696">
      <w:pPr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Stawka roboczogodziny: 60,00 zł/r-g (z narzutami) </w:t>
      </w:r>
    </w:p>
    <w:p w14:paraId="3CC08269" w14:textId="77777777" w:rsidR="00D87696" w:rsidRPr="00BA42C6" w:rsidRDefault="00D87696" w:rsidP="00D87696">
      <w:pPr>
        <w:rPr>
          <w:rFonts w:cs="Times New Roman"/>
          <w:lang w:val="pl-PL"/>
        </w:rPr>
      </w:pPr>
    </w:p>
    <w:p w14:paraId="4057BD7A" w14:textId="77777777" w:rsidR="00D87696" w:rsidRPr="00BA42C6" w:rsidRDefault="00D87696" w:rsidP="00D87696">
      <w:pPr>
        <w:widowControl/>
        <w:numPr>
          <w:ilvl w:val="0"/>
          <w:numId w:val="29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Przegląd i konserwacja 1 szt. węzła cieplnego (ok. 0,4 r-g dziennie):</w:t>
      </w:r>
    </w:p>
    <w:p w14:paraId="010CC82B" w14:textId="77777777" w:rsidR="00D87696" w:rsidRPr="00BA42C6" w:rsidRDefault="00D87696" w:rsidP="00D87696">
      <w:pPr>
        <w:widowControl/>
        <w:numPr>
          <w:ilvl w:val="0"/>
          <w:numId w:val="30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 sezonie grzewczym miesięcznie 30 dni </w:t>
      </w:r>
      <w:r w:rsidRPr="00BA42C6">
        <w:rPr>
          <w:rFonts w:cs="Times New Roman"/>
          <w:lang w:val="pl-PL"/>
        </w:rPr>
        <w:tab/>
      </w:r>
    </w:p>
    <w:p w14:paraId="6267BABD" w14:textId="77777777" w:rsidR="00D87696" w:rsidRPr="00BA42C6" w:rsidRDefault="00D87696" w:rsidP="00D87696">
      <w:pPr>
        <w:widowControl/>
        <w:numPr>
          <w:ilvl w:val="0"/>
          <w:numId w:val="30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po sezonie grzewczym miesięcznie 15 dni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073C971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Wymiana 1 m rury wodnej w ścianie 3,5 r-g</w:t>
      </w:r>
    </w:p>
    <w:p w14:paraId="3503BEC1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Przepchanie  kanalizacji pionowej lub poziomej 2,0 r-g/m (na 1 punkt) </w:t>
      </w:r>
    </w:p>
    <w:p w14:paraId="6BB9CF9F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Wymiana 1 m rury kanalizacyjnej na ścianie 2,8 r-g </w:t>
      </w:r>
    </w:p>
    <w:p w14:paraId="525EFAFA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Uszczelnienie 1 szt. instalacji wodnej, gazowej i c.o. 3,0 r-g </w:t>
      </w:r>
      <w:r w:rsidRPr="00BA42C6">
        <w:rPr>
          <w:rFonts w:cs="Times New Roman"/>
          <w:lang w:val="pl-PL"/>
        </w:rPr>
        <w:tab/>
      </w:r>
    </w:p>
    <w:p w14:paraId="20CF182C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Plombowanie 1 szt. wodomierza 0,3 r-g </w:t>
      </w:r>
      <w:r w:rsidRPr="00BA42C6">
        <w:rPr>
          <w:rFonts w:cs="Times New Roman"/>
          <w:lang w:val="pl-PL"/>
        </w:rPr>
        <w:tab/>
      </w:r>
    </w:p>
    <w:p w14:paraId="43DF112C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Wymiana zaworu przelotowego instalacji wodnej 1 szt.:</w:t>
      </w:r>
    </w:p>
    <w:p w14:paraId="5FA29FDF" w14:textId="77777777" w:rsidR="00D87696" w:rsidRPr="00BA42C6" w:rsidRDefault="00D87696" w:rsidP="00D87696">
      <w:pPr>
        <w:widowControl/>
        <w:numPr>
          <w:ilvl w:val="0"/>
          <w:numId w:val="32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Ø15 ÷ Ø25  2,5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CDC1483" w14:textId="77777777" w:rsidR="00D87696" w:rsidRPr="00BA42C6" w:rsidRDefault="00D87696" w:rsidP="00D87696">
      <w:pPr>
        <w:widowControl/>
        <w:numPr>
          <w:ilvl w:val="0"/>
          <w:numId w:val="32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Ø32 ÷ Ø50  3,0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20BD20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Odmrożenie  instalacji wodnej 3,0 r-g – 1 zgłoszenie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3A8490A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Odmrożenie  instalacji kanalizacyjnej 4,5 r-g – 1 zgłoszenie</w:t>
      </w:r>
      <w:r w:rsidRPr="00BA42C6">
        <w:rPr>
          <w:rFonts w:cs="Times New Roman"/>
          <w:lang w:val="pl-PL"/>
        </w:rPr>
        <w:tab/>
        <w:t xml:space="preserve"> -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AAD8500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zestawu WC kompakt 2,9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3DD404ED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miski ustępowej 2,14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9CDCD38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deski sedesowej 0,32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37469E02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Naprawa 1 szt. spłuczki 1,80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B28833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lejka gumowego 0,8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C3E188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wężyka w oplocie stalowym 0,6 r-g </w:t>
      </w:r>
    </w:p>
    <w:p w14:paraId="053F4364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zlewu 1,0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67091916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zaworu czerpalnego DN15 1,2 r-g </w:t>
      </w:r>
      <w:r w:rsidRPr="00BA42C6">
        <w:rPr>
          <w:rFonts w:cs="Times New Roman"/>
          <w:lang w:val="pl-PL"/>
        </w:rPr>
        <w:tab/>
      </w:r>
    </w:p>
    <w:p w14:paraId="63143EF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głowicy termostatycznej 0,46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1ABFE7F1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zaworu grzejnikowego DN15 z głowicą termostatyczną 2,0 r-g</w:t>
      </w:r>
    </w:p>
    <w:p w14:paraId="4F31BF19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Wymiana zaworów odcinających grzejnik 2 szt.=1 </w:t>
      </w:r>
      <w:proofErr w:type="spellStart"/>
      <w:r w:rsidRPr="00BA42C6">
        <w:rPr>
          <w:rFonts w:cs="Times New Roman"/>
          <w:lang w:val="pl-PL"/>
        </w:rPr>
        <w:t>kpl</w:t>
      </w:r>
      <w:proofErr w:type="spellEnd"/>
      <w:r w:rsidRPr="00BA42C6">
        <w:rPr>
          <w:rFonts w:cs="Times New Roman"/>
          <w:lang w:val="pl-PL"/>
        </w:rPr>
        <w:t>. 2,0 r-g</w:t>
      </w:r>
    </w:p>
    <w:p w14:paraId="427D04EA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Usunięcie 1 szt. nieszczelności na instalacji c.o. 2,5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51324EE3" w14:textId="77777777" w:rsidR="00D87696" w:rsidRPr="00BA42C6" w:rsidRDefault="00D87696" w:rsidP="00D87696">
      <w:pPr>
        <w:widowControl/>
        <w:numPr>
          <w:ilvl w:val="0"/>
          <w:numId w:val="31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Płukanie 1 szt. grzejnika c.o. 2,8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1209380E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23.  Ocieplenie 1 </w:t>
      </w:r>
      <w:proofErr w:type="spellStart"/>
      <w:r w:rsidRPr="00BA42C6">
        <w:rPr>
          <w:rFonts w:cs="Times New Roman"/>
          <w:lang w:val="pl-PL"/>
        </w:rPr>
        <w:t>mb</w:t>
      </w:r>
      <w:proofErr w:type="spellEnd"/>
      <w:r w:rsidRPr="00BA42C6">
        <w:rPr>
          <w:rFonts w:cs="Times New Roman"/>
          <w:lang w:val="pl-PL"/>
        </w:rPr>
        <w:t xml:space="preserve"> instalacji c.o. 0,4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6B81F8C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24. Malowanie 1 </w:t>
      </w:r>
      <w:proofErr w:type="spellStart"/>
      <w:r w:rsidRPr="00BA42C6">
        <w:rPr>
          <w:rFonts w:cs="Times New Roman"/>
          <w:lang w:val="pl-PL"/>
        </w:rPr>
        <w:t>mb</w:t>
      </w:r>
      <w:proofErr w:type="spellEnd"/>
      <w:r w:rsidRPr="00BA42C6">
        <w:rPr>
          <w:rFonts w:cs="Times New Roman"/>
          <w:lang w:val="pl-PL"/>
        </w:rPr>
        <w:t xml:space="preserve"> instalacji c.o., c.w.u. i gazowej 0,25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609EE2A6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25. Odpowietrzanie 1 szt. grzejnika żeliwnego członowego 1,5 r-g </w:t>
      </w:r>
      <w:r w:rsidRPr="00BA42C6">
        <w:rPr>
          <w:rFonts w:cs="Times New Roman"/>
          <w:lang w:val="pl-PL"/>
        </w:rPr>
        <w:tab/>
      </w:r>
    </w:p>
    <w:p w14:paraId="33E51D86" w14:textId="77777777" w:rsidR="000942DB" w:rsidRPr="00BA42C6" w:rsidRDefault="00D87696" w:rsidP="000942DB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26. Odpowietrzenie 1 szt. grzejnika stalowego (z wbudowanym odpowietrznikiem) 0,5 r-g</w:t>
      </w:r>
    </w:p>
    <w:p w14:paraId="5147BA89" w14:textId="3B868D3C" w:rsidR="00D87696" w:rsidRPr="00BA42C6" w:rsidRDefault="00D87696" w:rsidP="000942DB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27. Spawanie 1 szt. instalacji c.o. 1,9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7CC0B96" w14:textId="77777777" w:rsidR="00D87696" w:rsidRPr="00BA42C6" w:rsidRDefault="00D87696" w:rsidP="000942DB">
      <w:pPr>
        <w:pStyle w:val="Akapitzlist"/>
        <w:widowControl/>
        <w:numPr>
          <w:ilvl w:val="0"/>
          <w:numId w:val="33"/>
        </w:numPr>
        <w:suppressAutoHyphens w:val="0"/>
        <w:ind w:left="426" w:hanging="426"/>
        <w:contextualSpacing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Wymiana 1 m przewodu elektrycznego w tynku 0,7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9E54FF5" w14:textId="77777777" w:rsidR="00D87696" w:rsidRPr="00BA42C6" w:rsidRDefault="00D87696" w:rsidP="000942DB">
      <w:pPr>
        <w:pStyle w:val="Akapitzlist"/>
        <w:widowControl/>
        <w:numPr>
          <w:ilvl w:val="0"/>
          <w:numId w:val="33"/>
        </w:numPr>
        <w:suppressAutoHyphens w:val="0"/>
        <w:ind w:left="426" w:hanging="426"/>
        <w:contextualSpacing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Wymiana 1 m przewodu NT  0,5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2D90418" w14:textId="77777777" w:rsidR="000942DB" w:rsidRPr="00BA42C6" w:rsidRDefault="00D87696" w:rsidP="000942DB">
      <w:pPr>
        <w:widowControl/>
        <w:numPr>
          <w:ilvl w:val="0"/>
          <w:numId w:val="33"/>
        </w:numPr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Sprawdzenie 1 szt. awarii 0,8 r-g </w:t>
      </w:r>
    </w:p>
    <w:p w14:paraId="4C731E9B" w14:textId="50E2AB78" w:rsidR="00D87696" w:rsidRPr="00BA42C6" w:rsidRDefault="00D87696" w:rsidP="000942DB">
      <w:pPr>
        <w:widowControl/>
        <w:numPr>
          <w:ilvl w:val="0"/>
          <w:numId w:val="33"/>
        </w:numPr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Wymiana 1 szt. gniazda bezpiecznikowego – 1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76A0B14" w14:textId="77777777" w:rsidR="00D87696" w:rsidRPr="00BA42C6" w:rsidRDefault="00D87696" w:rsidP="000942DB">
      <w:pPr>
        <w:widowControl/>
        <w:numPr>
          <w:ilvl w:val="0"/>
          <w:numId w:val="33"/>
        </w:numPr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deski licznikowej bez zabezpieczeń 1,25 r-g </w:t>
      </w:r>
      <w:r w:rsidRPr="00BA42C6">
        <w:rPr>
          <w:rFonts w:cs="Times New Roman"/>
          <w:lang w:val="pl-PL"/>
        </w:rPr>
        <w:tab/>
      </w:r>
    </w:p>
    <w:p w14:paraId="653C7AB7" w14:textId="77777777" w:rsidR="000942DB" w:rsidRPr="00BA42C6" w:rsidRDefault="00D87696" w:rsidP="000942DB">
      <w:pPr>
        <w:widowControl/>
        <w:numPr>
          <w:ilvl w:val="0"/>
          <w:numId w:val="33"/>
        </w:numPr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Wymiana 1 szt. żarówki 0,2 </w:t>
      </w:r>
      <w:proofErr w:type="spellStart"/>
      <w:r w:rsidRPr="00BA42C6">
        <w:rPr>
          <w:rFonts w:cs="Times New Roman"/>
          <w:lang w:val="pl-PL"/>
        </w:rPr>
        <w:t>rg</w:t>
      </w:r>
      <w:proofErr w:type="spellEnd"/>
      <w:r w:rsidRPr="00BA42C6">
        <w:rPr>
          <w:rFonts w:cs="Times New Roman"/>
          <w:lang w:val="pl-PL"/>
        </w:rPr>
        <w:tab/>
      </w:r>
    </w:p>
    <w:p w14:paraId="103B7E01" w14:textId="428436F0" w:rsidR="00D87696" w:rsidRPr="00BA42C6" w:rsidRDefault="00D87696" w:rsidP="000942DB">
      <w:pPr>
        <w:widowControl/>
        <w:numPr>
          <w:ilvl w:val="0"/>
          <w:numId w:val="33"/>
        </w:numPr>
        <w:suppressAutoHyphens w:val="0"/>
        <w:ind w:left="426" w:hanging="426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Wymiana 1 szt. oprawy oświetleniowej 1,10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555D9C2B" w14:textId="77777777" w:rsidR="00D87696" w:rsidRPr="00BA42C6" w:rsidRDefault="00D87696" w:rsidP="000942DB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35.  Wymiana 1 szt. wkładki topikowej 0,25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33CF31E" w14:textId="77777777" w:rsidR="00D87696" w:rsidRPr="00BA42C6" w:rsidRDefault="00D87696" w:rsidP="000942DB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36.  Wymiana 1 szt. przycisku i wyłącznika 1,00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5447830A" w14:textId="22221519" w:rsidR="00D87696" w:rsidRPr="00BA42C6" w:rsidRDefault="00D87696" w:rsidP="000942DB">
      <w:pPr>
        <w:widowControl/>
        <w:suppressAutoHyphens w:val="0"/>
        <w:ind w:left="360" w:hanging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37.</w:t>
      </w:r>
      <w:r w:rsidR="000942DB" w:rsidRPr="00BA42C6">
        <w:rPr>
          <w:rFonts w:cs="Times New Roman"/>
          <w:lang w:val="pl-PL"/>
        </w:rPr>
        <w:t xml:space="preserve">  </w:t>
      </w:r>
      <w:r w:rsidRPr="00BA42C6">
        <w:rPr>
          <w:rFonts w:cs="Times New Roman"/>
          <w:lang w:val="pl-PL"/>
        </w:rPr>
        <w:t xml:space="preserve">Kontrola instalacji elektrycznej 1 klatka schodowa 2,5 r-g </w:t>
      </w:r>
      <w:r w:rsidRPr="00BA42C6">
        <w:rPr>
          <w:rFonts w:cs="Times New Roman"/>
          <w:lang w:val="pl-PL"/>
        </w:rPr>
        <w:tab/>
      </w:r>
    </w:p>
    <w:p w14:paraId="03BB1612" w14:textId="77777777" w:rsidR="000942DB" w:rsidRPr="00BA42C6" w:rsidRDefault="000942DB" w:rsidP="000942DB">
      <w:pPr>
        <w:widowControl/>
        <w:suppressAutoHyphens w:val="0"/>
        <w:ind w:left="360"/>
        <w:jc w:val="center"/>
        <w:rPr>
          <w:rFonts w:cs="Times New Roman"/>
          <w:lang w:val="pl-PL"/>
        </w:rPr>
      </w:pPr>
    </w:p>
    <w:p w14:paraId="61E3190C" w14:textId="77777777" w:rsidR="000942DB" w:rsidRPr="00BA42C6" w:rsidRDefault="000942DB" w:rsidP="000942DB">
      <w:pPr>
        <w:widowControl/>
        <w:suppressAutoHyphens w:val="0"/>
        <w:ind w:left="360"/>
        <w:jc w:val="center"/>
        <w:rPr>
          <w:rFonts w:cs="Times New Roman"/>
          <w:lang w:val="pl-PL"/>
        </w:rPr>
      </w:pPr>
    </w:p>
    <w:p w14:paraId="7ED2C04D" w14:textId="77AA78A4" w:rsidR="000942DB" w:rsidRPr="00BA42C6" w:rsidRDefault="000942DB" w:rsidP="000942DB">
      <w:pPr>
        <w:widowControl/>
        <w:suppressAutoHyphens w:val="0"/>
        <w:ind w:left="360"/>
        <w:jc w:val="center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lastRenderedPageBreak/>
        <w:t>2</w:t>
      </w:r>
    </w:p>
    <w:p w14:paraId="314A6F59" w14:textId="77777777" w:rsidR="000942DB" w:rsidRPr="00576D72" w:rsidRDefault="000942DB" w:rsidP="000942DB">
      <w:pPr>
        <w:widowControl/>
        <w:suppressAutoHyphens w:val="0"/>
        <w:ind w:left="360"/>
        <w:jc w:val="center"/>
        <w:rPr>
          <w:rFonts w:cs="Times New Roman"/>
          <w:sz w:val="10"/>
          <w:szCs w:val="10"/>
          <w:lang w:val="pl-PL"/>
        </w:rPr>
      </w:pPr>
    </w:p>
    <w:p w14:paraId="567AF8DD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38. Konserwacja 1 szt. tablicy z zabezpieczeniami 2,0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6AA2C26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39. Wymiana 1 szt. transformatora dzwonkowego  1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96C7CEF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40. Wymiana 1 szt. automatu </w:t>
      </w:r>
      <w:proofErr w:type="spellStart"/>
      <w:r w:rsidRPr="00BA42C6">
        <w:rPr>
          <w:rFonts w:cs="Times New Roman"/>
          <w:lang w:val="pl-PL"/>
        </w:rPr>
        <w:t>schod</w:t>
      </w:r>
      <w:proofErr w:type="spellEnd"/>
      <w:r w:rsidRPr="00BA42C6">
        <w:rPr>
          <w:rFonts w:cs="Times New Roman"/>
          <w:lang w:val="pl-PL"/>
        </w:rPr>
        <w:t>., wyłącznika zmierzchowego 1 r-g</w:t>
      </w:r>
    </w:p>
    <w:p w14:paraId="2201891C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41. Wymiana 1 szt. klosza oświetleniowego 0,5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FF5B810" w14:textId="0F9E7EAE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42. Wymiana 1 szt. dekla 0,20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  <w:t xml:space="preserve">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0A2FCD5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43. Pokrycie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dachu papą termozgrzewalną 2,0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  <w:t xml:space="preserve">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7CA21A4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44. Wymiana lub naprawa 1 m rynny 1,2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0795523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45. Wymiana lub naprawa 1 m rur spustowych  1,4 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9C40CC5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46. Wymiana kolanka dolnego rury spustowej 1,2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12ADD1F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47. Przepchanie 1 m rur odpływowych wód deszczowych 2,5 r-g </w:t>
      </w:r>
      <w:r w:rsidRPr="00BA42C6">
        <w:rPr>
          <w:rFonts w:cs="Times New Roman"/>
          <w:lang w:val="pl-PL"/>
        </w:rPr>
        <w:tab/>
      </w:r>
    </w:p>
    <w:p w14:paraId="1471DC56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48. Montaż 1 szt. słupka ogrodzeniowego Ø50 1,80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6F1E7C46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49. Naprawa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tynku 1,5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7F9269A2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50. Naprawa schodów murowanych  </w:t>
      </w:r>
    </w:p>
    <w:p w14:paraId="2EEB74BF" w14:textId="77777777" w:rsidR="00D87696" w:rsidRPr="00BA42C6" w:rsidRDefault="00D87696" w:rsidP="00D87696">
      <w:pPr>
        <w:widowControl/>
        <w:numPr>
          <w:ilvl w:val="0"/>
          <w:numId w:val="34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na 1 szt. uzupełnienia uszkodzenia  2,50 r-g  </w:t>
      </w:r>
    </w:p>
    <w:p w14:paraId="19EA97D5" w14:textId="77777777" w:rsidR="00D87696" w:rsidRPr="00BA42C6" w:rsidRDefault="00D87696" w:rsidP="00D87696">
      <w:pPr>
        <w:widowControl/>
        <w:numPr>
          <w:ilvl w:val="0"/>
          <w:numId w:val="34"/>
        </w:numPr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na 1 szt. uzupełnienia brakującego stopnia 4,50 r-g </w:t>
      </w:r>
      <w:r w:rsidRPr="00BA42C6">
        <w:rPr>
          <w:rFonts w:cs="Times New Roman"/>
          <w:lang w:val="pl-PL"/>
        </w:rPr>
        <w:tab/>
        <w:t xml:space="preserve"> </w:t>
      </w:r>
    </w:p>
    <w:p w14:paraId="57CF950D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51. Naprawa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posadzki lub opaski betonowej 2,2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51960949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52. Oszklenie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otworu 1,6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3EF0F23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53. Naprawa 1 szt. stolarki okiennej i drzwiowej  2,0 r-g </w:t>
      </w:r>
      <w:r w:rsidRPr="00BA42C6">
        <w:rPr>
          <w:rFonts w:cs="Times New Roman"/>
          <w:lang w:val="pl-PL"/>
        </w:rPr>
        <w:tab/>
        <w:t xml:space="preserve">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5246E7C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54. Wymiana 1 szt. zamka w drzwiach wejściowych  1,0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61AF4A6F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55. Wymiana 1 szt. zamka w drzwiach wejściowych z naprawą ramiaka 2,30 r-g </w:t>
      </w:r>
    </w:p>
    <w:p w14:paraId="1CC777CB" w14:textId="77777777" w:rsidR="00D87696" w:rsidRPr="00BA42C6" w:rsidRDefault="00D87696" w:rsidP="00D87696">
      <w:pPr>
        <w:widowControl/>
        <w:suppressAutoHyphens w:val="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      56. Wymiana 1 </w:t>
      </w:r>
      <w:proofErr w:type="spellStart"/>
      <w:r w:rsidRPr="00BA42C6">
        <w:rPr>
          <w:rFonts w:cs="Times New Roman"/>
          <w:lang w:val="pl-PL"/>
        </w:rPr>
        <w:t>kpl</w:t>
      </w:r>
      <w:proofErr w:type="spellEnd"/>
      <w:r w:rsidRPr="00BA42C6">
        <w:rPr>
          <w:rFonts w:cs="Times New Roman"/>
          <w:lang w:val="pl-PL"/>
        </w:rPr>
        <w:t>. samozamykacza 1,5 r-g</w:t>
      </w:r>
    </w:p>
    <w:p w14:paraId="2B4B56B4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57. Wymiana 1 </w:t>
      </w:r>
      <w:proofErr w:type="spellStart"/>
      <w:r w:rsidRPr="00BA42C6">
        <w:rPr>
          <w:rFonts w:cs="Times New Roman"/>
          <w:lang w:val="pl-PL"/>
        </w:rPr>
        <w:t>kpl</w:t>
      </w:r>
      <w:proofErr w:type="spellEnd"/>
      <w:r w:rsidRPr="00BA42C6">
        <w:rPr>
          <w:rFonts w:cs="Times New Roman"/>
          <w:lang w:val="pl-PL"/>
        </w:rPr>
        <w:t>. klamki 1,0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449F476" w14:textId="1245D3ED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58.</w:t>
      </w:r>
      <w:r w:rsidR="00237B1B" w:rsidRPr="00BA42C6">
        <w:rPr>
          <w:rFonts w:cs="Times New Roman"/>
          <w:lang w:val="pl-PL"/>
        </w:rPr>
        <w:t xml:space="preserve"> </w:t>
      </w:r>
      <w:r w:rsidRPr="00BA42C6">
        <w:rPr>
          <w:rFonts w:cs="Times New Roman"/>
          <w:lang w:val="pl-PL"/>
        </w:rPr>
        <w:t xml:space="preserve">Uszczelnienie 1 m  pokrycia dachu  1,1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43407C5" w14:textId="128256BD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59. Spawanie 1 szt. balustrady metalowej 1,0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  <w:t xml:space="preserve"> </w:t>
      </w:r>
    </w:p>
    <w:p w14:paraId="7B1ACD2E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60. Czyszczenie 1 m rynny 0,5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E3E5BE4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61. Czyszczenie 1 szt. studzienki wodomierzowej 2,0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9580F2C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62. Montaż 1 szt. uchwytu do flag 1,0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  <w:t xml:space="preserve">  </w:t>
      </w:r>
      <w:r w:rsidRPr="00BA42C6">
        <w:rPr>
          <w:rFonts w:cs="Times New Roman"/>
          <w:lang w:val="pl-PL"/>
        </w:rPr>
        <w:tab/>
      </w:r>
    </w:p>
    <w:p w14:paraId="524AE08D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63. Naprawa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chodnika 1,10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1D956BB3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64. Wymiana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chodnika 2,5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85169C7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65. Malowanie 1 szt. drzwi do klatek schodowych 1,8 r-g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3653B02A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66. Montaż 1 szt. listwy do ławki 1,09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39A0FED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67. Wyrównanie terenu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szlaką, piaskiem 1,5 r-g </w:t>
      </w:r>
      <w:r w:rsidRPr="00BA42C6">
        <w:rPr>
          <w:rFonts w:cs="Times New Roman"/>
          <w:lang w:val="pl-PL"/>
        </w:rPr>
        <w:tab/>
      </w:r>
    </w:p>
    <w:p w14:paraId="0861DAAE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68. Zbicie 1 m</w:t>
      </w:r>
      <w:r w:rsidRPr="00BA42C6">
        <w:rPr>
          <w:rFonts w:cs="Times New Roman"/>
          <w:vertAlign w:val="superscript"/>
          <w:lang w:val="pl-PL"/>
        </w:rPr>
        <w:t>2</w:t>
      </w:r>
      <w:r w:rsidRPr="00BA42C6">
        <w:rPr>
          <w:rFonts w:cs="Times New Roman"/>
          <w:lang w:val="pl-PL"/>
        </w:rPr>
        <w:t xml:space="preserve"> tynku 0,5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D0F080C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69. Odczyt wodomierza  0,12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34B48F19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70.Odczyt ciepłomierza 0,12 r-g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0DE28AA7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71.Naprawa 1 szt. zaworu instalacji wodnej i c.w.u., c.o.  1,0 r-g </w:t>
      </w:r>
      <w:r w:rsidRPr="00BA42C6">
        <w:rPr>
          <w:rFonts w:cs="Times New Roman"/>
          <w:lang w:val="pl-PL"/>
        </w:rPr>
        <w:tab/>
      </w:r>
    </w:p>
    <w:p w14:paraId="46EDD09B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72. Montaż 1 szt. dekla do studzienki 2 r-g  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C689D08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73.Wymiana 1 szt. wycieraczki metalowej z ramką 1,80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445D03C3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74.Wymiana 1 szt. wodomierza istniejącego na nowy – 0,5 r-g </w:t>
      </w:r>
    </w:p>
    <w:p w14:paraId="3F663119" w14:textId="77777777" w:rsidR="00D87696" w:rsidRPr="00BA42C6" w:rsidRDefault="00D87696" w:rsidP="00D87696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75.Montaż 1 szt. nowego wodomierza z podejściami – 1,5 r-g</w:t>
      </w:r>
      <w:r w:rsidRPr="00BA42C6">
        <w:rPr>
          <w:rFonts w:cs="Times New Roman"/>
          <w:lang w:val="pl-PL"/>
        </w:rPr>
        <w:tab/>
      </w:r>
    </w:p>
    <w:p w14:paraId="68F844D0" w14:textId="77777777" w:rsidR="00576D72" w:rsidRDefault="00D87696" w:rsidP="00576D72">
      <w:pPr>
        <w:widowControl/>
        <w:suppressAutoHyphens w:val="0"/>
        <w:ind w:left="360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 xml:space="preserve">76.Wymiana 1 szt. uszczelki grzejnikowej 0,50 r-g </w:t>
      </w:r>
      <w:r w:rsidRPr="00BA42C6">
        <w:rPr>
          <w:rFonts w:cs="Times New Roman"/>
          <w:lang w:val="pl-PL"/>
        </w:rPr>
        <w:tab/>
      </w:r>
      <w:r w:rsidRPr="00BA42C6">
        <w:rPr>
          <w:rFonts w:cs="Times New Roman"/>
          <w:lang w:val="pl-PL"/>
        </w:rPr>
        <w:tab/>
      </w:r>
    </w:p>
    <w:p w14:paraId="2DDDAFAB" w14:textId="1E20BCD0" w:rsidR="00D87696" w:rsidRPr="00576D72" w:rsidRDefault="00D87696" w:rsidP="00576D72">
      <w:pPr>
        <w:widowControl/>
        <w:suppressAutoHyphens w:val="0"/>
        <w:ind w:left="360"/>
        <w:jc w:val="both"/>
        <w:rPr>
          <w:rFonts w:cs="Times New Roman"/>
          <w:sz w:val="10"/>
          <w:szCs w:val="10"/>
          <w:lang w:val="pl-PL"/>
        </w:rPr>
      </w:pPr>
      <w:r w:rsidRPr="00576D72">
        <w:rPr>
          <w:rFonts w:cs="Times New Roman"/>
          <w:sz w:val="10"/>
          <w:szCs w:val="10"/>
          <w:lang w:val="pl-PL"/>
        </w:rPr>
        <w:tab/>
        <w:t xml:space="preserve"> </w:t>
      </w:r>
    </w:p>
    <w:p w14:paraId="2CA90013" w14:textId="77777777" w:rsidR="00D87696" w:rsidRPr="00BA42C6" w:rsidRDefault="00D87696" w:rsidP="00D87696">
      <w:pPr>
        <w:ind w:right="-284"/>
        <w:jc w:val="both"/>
        <w:rPr>
          <w:rFonts w:cs="Times New Roman"/>
          <w:lang w:val="pl-PL"/>
        </w:rPr>
      </w:pPr>
      <w:r w:rsidRPr="00BA42C6">
        <w:rPr>
          <w:rFonts w:cs="Times New Roman"/>
          <w:lang w:val="pl-PL"/>
        </w:rPr>
        <w:t>Zgodnie z umową, ceny materiałów  należy przyjąć wg faktur, w przypadku ich braku - w/g aktualnych średnich cen SEKOCENBUDU.</w:t>
      </w:r>
    </w:p>
    <w:p w14:paraId="6A74A148" w14:textId="77777777" w:rsidR="00D87696" w:rsidRPr="00576D72" w:rsidRDefault="00D87696" w:rsidP="00D87696">
      <w:pPr>
        <w:jc w:val="both"/>
        <w:rPr>
          <w:rFonts w:cs="Times New Roman"/>
          <w:sz w:val="10"/>
          <w:szCs w:val="10"/>
          <w:lang w:val="pl-PL"/>
        </w:rPr>
      </w:pPr>
    </w:p>
    <w:p w14:paraId="175C32D5" w14:textId="6044C9BC" w:rsidR="00D87696" w:rsidRPr="00BA42C6" w:rsidRDefault="00D87696" w:rsidP="000942DB">
      <w:pPr>
        <w:jc w:val="center"/>
        <w:rPr>
          <w:rFonts w:cs="Times New Roman"/>
          <w:b/>
          <w:bCs/>
          <w:lang w:val="pl-PL"/>
        </w:rPr>
      </w:pPr>
      <w:r w:rsidRPr="00BA42C6">
        <w:rPr>
          <w:rFonts w:cs="Times New Roman"/>
          <w:b/>
          <w:bCs/>
          <w:lang w:val="pl-PL"/>
        </w:rPr>
        <w:t>Zleceniodawca:</w:t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</w:r>
      <w:r w:rsidRPr="00BA42C6">
        <w:rPr>
          <w:rFonts w:cs="Times New Roman"/>
          <w:b/>
          <w:bCs/>
          <w:lang w:val="pl-PL"/>
        </w:rPr>
        <w:tab/>
        <w:t>Zleceniobiorca</w:t>
      </w:r>
      <w:r w:rsidR="000942DB" w:rsidRPr="00BA42C6">
        <w:rPr>
          <w:rFonts w:cs="Times New Roman"/>
          <w:b/>
          <w:bCs/>
          <w:lang w:val="pl-PL"/>
        </w:rPr>
        <w:t>:</w:t>
      </w:r>
    </w:p>
    <w:p w14:paraId="738D1AF1" w14:textId="1D2DA44F" w:rsidR="008C4BBE" w:rsidRPr="00BA42C6" w:rsidRDefault="008C4BBE" w:rsidP="00FD27D4">
      <w:pPr>
        <w:rPr>
          <w:rFonts w:cs="Times New Roman"/>
          <w:lang w:val="pl-PL"/>
        </w:rPr>
      </w:pPr>
    </w:p>
    <w:sectPr w:rsidR="008C4BBE" w:rsidRPr="00BA42C6" w:rsidSect="00D8769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786"/>
    <w:multiLevelType w:val="multilevel"/>
    <w:tmpl w:val="EFFAD9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 w15:restartNumberingAfterBreak="0">
    <w:nsid w:val="07B71C47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0E18"/>
    <w:multiLevelType w:val="multilevel"/>
    <w:tmpl w:val="ADF054D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 w15:restartNumberingAfterBreak="0">
    <w:nsid w:val="12C42948"/>
    <w:multiLevelType w:val="multilevel"/>
    <w:tmpl w:val="F0D6DD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4" w15:restartNumberingAfterBreak="0">
    <w:nsid w:val="16D0524B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875F6"/>
    <w:multiLevelType w:val="hybridMultilevel"/>
    <w:tmpl w:val="68863546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C70200F"/>
    <w:multiLevelType w:val="multilevel"/>
    <w:tmpl w:val="17B49D92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 w15:restartNumberingAfterBreak="0">
    <w:nsid w:val="1DE752D7"/>
    <w:multiLevelType w:val="multilevel"/>
    <w:tmpl w:val="A4003F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20F21C49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6A"/>
    <w:multiLevelType w:val="hybridMultilevel"/>
    <w:tmpl w:val="B93A6B84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 w15:restartNumberingAfterBreak="0">
    <w:nsid w:val="2D0E2519"/>
    <w:multiLevelType w:val="multilevel"/>
    <w:tmpl w:val="D39CA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1" w15:restartNumberingAfterBreak="0">
    <w:nsid w:val="30C47F8F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C33C0"/>
    <w:multiLevelType w:val="multilevel"/>
    <w:tmpl w:val="29BC7D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3" w15:restartNumberingAfterBreak="0">
    <w:nsid w:val="37E330E2"/>
    <w:multiLevelType w:val="multilevel"/>
    <w:tmpl w:val="04BE3A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 w15:restartNumberingAfterBreak="0">
    <w:nsid w:val="38A42B72"/>
    <w:multiLevelType w:val="multilevel"/>
    <w:tmpl w:val="DBD032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A7E5E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A4904"/>
    <w:multiLevelType w:val="multilevel"/>
    <w:tmpl w:val="CC1284DA"/>
    <w:lvl w:ilvl="0">
      <w:start w:val="3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3C6E1103"/>
    <w:multiLevelType w:val="multilevel"/>
    <w:tmpl w:val="C934736E"/>
    <w:lvl w:ilvl="0">
      <w:start w:val="2"/>
      <w:numFmt w:val="lowerLetter"/>
      <w:lvlText w:val="%1)"/>
      <w:lvlJc w:val="left"/>
      <w:pPr>
        <w:ind w:left="4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3D6B00CE"/>
    <w:multiLevelType w:val="multilevel"/>
    <w:tmpl w:val="31A863FC"/>
    <w:lvl w:ilvl="0">
      <w:start w:val="1"/>
      <w:numFmt w:val="decimal"/>
      <w:lvlText w:val="%1)"/>
      <w:lvlJc w:val="left"/>
      <w:pPr>
        <w:ind w:left="615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9" w15:restartNumberingAfterBreak="0">
    <w:nsid w:val="40316658"/>
    <w:multiLevelType w:val="multilevel"/>
    <w:tmpl w:val="F9FA98C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0" w15:restartNumberingAfterBreak="0">
    <w:nsid w:val="42D703F7"/>
    <w:multiLevelType w:val="hybridMultilevel"/>
    <w:tmpl w:val="96A81712"/>
    <w:lvl w:ilvl="0" w:tplc="04150017">
      <w:start w:val="1"/>
      <w:numFmt w:val="lowerLetter"/>
      <w:lvlText w:val="%1)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42DD65FF"/>
    <w:multiLevelType w:val="hybridMultilevel"/>
    <w:tmpl w:val="23D4E64A"/>
    <w:lvl w:ilvl="0" w:tplc="B1E4F60E">
      <w:start w:val="5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3C21A36"/>
    <w:multiLevelType w:val="hybridMultilevel"/>
    <w:tmpl w:val="BE38E824"/>
    <w:lvl w:ilvl="0" w:tplc="0415000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451629CF"/>
    <w:multiLevelType w:val="multilevel"/>
    <w:tmpl w:val="42E2387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50DB5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608D4"/>
    <w:multiLevelType w:val="multilevel"/>
    <w:tmpl w:val="C18CB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6" w15:restartNumberingAfterBreak="0">
    <w:nsid w:val="4EF26FDF"/>
    <w:multiLevelType w:val="multilevel"/>
    <w:tmpl w:val="01E632D6"/>
    <w:lvl w:ilvl="0">
      <w:start w:val="1"/>
      <w:numFmt w:val="decimal"/>
      <w:lvlText w:val="%1)"/>
      <w:lvlJc w:val="left"/>
      <w:pPr>
        <w:ind w:left="615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7" w15:restartNumberingAfterBreak="0">
    <w:nsid w:val="526069B5"/>
    <w:multiLevelType w:val="multilevel"/>
    <w:tmpl w:val="187CC2E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8" w15:restartNumberingAfterBreak="0">
    <w:nsid w:val="52FF58FB"/>
    <w:multiLevelType w:val="multilevel"/>
    <w:tmpl w:val="AFF864E0"/>
    <w:lvl w:ilvl="0">
      <w:start w:val="1"/>
      <w:numFmt w:val="decimal"/>
      <w:lvlText w:val="%1."/>
      <w:lvlJc w:val="left"/>
      <w:pPr>
        <w:ind w:left="570" w:hanging="57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552C468E"/>
    <w:multiLevelType w:val="hybridMultilevel"/>
    <w:tmpl w:val="0F2ECE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68F6FE9"/>
    <w:multiLevelType w:val="multilevel"/>
    <w:tmpl w:val="3872E4C6"/>
    <w:lvl w:ilvl="0">
      <w:start w:val="2"/>
      <w:numFmt w:val="lowerLetter"/>
      <w:lvlText w:val="%1)"/>
      <w:lvlJc w:val="left"/>
      <w:pPr>
        <w:ind w:left="4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31" w15:restartNumberingAfterBreak="0">
    <w:nsid w:val="589C0FC5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D86C75"/>
    <w:multiLevelType w:val="multilevel"/>
    <w:tmpl w:val="248ECF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D574B"/>
    <w:multiLevelType w:val="multilevel"/>
    <w:tmpl w:val="50BA5864"/>
    <w:lvl w:ilvl="0">
      <w:start w:val="2"/>
      <w:numFmt w:val="lowerLetter"/>
      <w:lvlText w:val="%1)"/>
      <w:lvlJc w:val="left"/>
      <w:pPr>
        <w:ind w:left="4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34" w15:restartNumberingAfterBreak="0">
    <w:nsid w:val="62CD1979"/>
    <w:multiLevelType w:val="multilevel"/>
    <w:tmpl w:val="7E389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1448A"/>
    <w:multiLevelType w:val="multilevel"/>
    <w:tmpl w:val="51129FE0"/>
    <w:lvl w:ilvl="0">
      <w:start w:val="3"/>
      <w:numFmt w:val="decimal"/>
      <w:lvlText w:val="%1."/>
      <w:lvlJc w:val="left"/>
      <w:pPr>
        <w:ind w:left="570" w:hanging="57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6" w15:restartNumberingAfterBreak="0">
    <w:nsid w:val="6C8A4729"/>
    <w:multiLevelType w:val="hybridMultilevel"/>
    <w:tmpl w:val="8F9255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D135A"/>
    <w:multiLevelType w:val="multilevel"/>
    <w:tmpl w:val="56F2D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FFD1958"/>
    <w:multiLevelType w:val="hybridMultilevel"/>
    <w:tmpl w:val="F0F0EB18"/>
    <w:lvl w:ilvl="0" w:tplc="0415000F">
      <w:start w:val="1"/>
      <w:numFmt w:val="decimal"/>
      <w:lvlText w:val="%1."/>
      <w:lvlJc w:val="left"/>
      <w:pPr>
        <w:ind w:left="1680" w:hanging="360"/>
      </w:p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9" w15:restartNumberingAfterBreak="0">
    <w:nsid w:val="71161FF5"/>
    <w:multiLevelType w:val="multilevel"/>
    <w:tmpl w:val="7A44EC3E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40" w15:restartNumberingAfterBreak="0">
    <w:nsid w:val="770C5B56"/>
    <w:multiLevelType w:val="multilevel"/>
    <w:tmpl w:val="8BDE5A70"/>
    <w:lvl w:ilvl="0">
      <w:start w:val="2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845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78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125005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3615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92210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87244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1443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74418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0986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6517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16121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4986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154241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7636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294385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196063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77867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63756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9235195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8730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169075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3706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9083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40727820">
    <w:abstractNumId w:val="21"/>
  </w:num>
  <w:num w:numId="25" w16cid:durableId="1468162934">
    <w:abstractNumId w:val="13"/>
  </w:num>
  <w:num w:numId="26" w16cid:durableId="16373757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8305721">
    <w:abstractNumId w:val="36"/>
  </w:num>
  <w:num w:numId="28" w16cid:durableId="1372535740">
    <w:abstractNumId w:val="22"/>
  </w:num>
  <w:num w:numId="29" w16cid:durableId="17779417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1186501">
    <w:abstractNumId w:val="2"/>
  </w:num>
  <w:num w:numId="31" w16cid:durableId="1442455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2825614">
    <w:abstractNumId w:val="19"/>
  </w:num>
  <w:num w:numId="33" w16cid:durableId="907419446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3684897">
    <w:abstractNumId w:val="27"/>
  </w:num>
  <w:num w:numId="35" w16cid:durableId="1545362675">
    <w:abstractNumId w:val="11"/>
  </w:num>
  <w:num w:numId="36" w16cid:durableId="642195936">
    <w:abstractNumId w:val="31"/>
  </w:num>
  <w:num w:numId="37" w16cid:durableId="2112629460">
    <w:abstractNumId w:val="24"/>
  </w:num>
  <w:num w:numId="38" w16cid:durableId="1088772993">
    <w:abstractNumId w:val="8"/>
  </w:num>
  <w:num w:numId="39" w16cid:durableId="353308885">
    <w:abstractNumId w:val="34"/>
  </w:num>
  <w:num w:numId="40" w16cid:durableId="565266653">
    <w:abstractNumId w:val="1"/>
  </w:num>
  <w:num w:numId="41" w16cid:durableId="1335574793">
    <w:abstractNumId w:val="15"/>
  </w:num>
  <w:num w:numId="42" w16cid:durableId="1654677807">
    <w:abstractNumId w:val="5"/>
  </w:num>
  <w:num w:numId="43" w16cid:durableId="759103827">
    <w:abstractNumId w:val="38"/>
  </w:num>
  <w:num w:numId="44" w16cid:durableId="87771822">
    <w:abstractNumId w:val="9"/>
  </w:num>
  <w:num w:numId="45" w16cid:durableId="801272164">
    <w:abstractNumId w:val="29"/>
  </w:num>
  <w:num w:numId="46" w16cid:durableId="1516801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336"/>
    <w:rsid w:val="0003481A"/>
    <w:rsid w:val="000653EE"/>
    <w:rsid w:val="000753C1"/>
    <w:rsid w:val="000942DB"/>
    <w:rsid w:val="000D7E32"/>
    <w:rsid w:val="000E031F"/>
    <w:rsid w:val="000F46C3"/>
    <w:rsid w:val="00180D29"/>
    <w:rsid w:val="001E3645"/>
    <w:rsid w:val="00237B1B"/>
    <w:rsid w:val="00270C93"/>
    <w:rsid w:val="002A3B06"/>
    <w:rsid w:val="002A5D67"/>
    <w:rsid w:val="00341029"/>
    <w:rsid w:val="003609E0"/>
    <w:rsid w:val="00365114"/>
    <w:rsid w:val="003A34F6"/>
    <w:rsid w:val="00422FBC"/>
    <w:rsid w:val="004531AA"/>
    <w:rsid w:val="00473BB4"/>
    <w:rsid w:val="00486C02"/>
    <w:rsid w:val="0049783E"/>
    <w:rsid w:val="004A3701"/>
    <w:rsid w:val="004A7FED"/>
    <w:rsid w:val="004F1336"/>
    <w:rsid w:val="0050001A"/>
    <w:rsid w:val="00526723"/>
    <w:rsid w:val="00551B3D"/>
    <w:rsid w:val="00576D72"/>
    <w:rsid w:val="00592315"/>
    <w:rsid w:val="005A6814"/>
    <w:rsid w:val="005C2F9C"/>
    <w:rsid w:val="0061347B"/>
    <w:rsid w:val="00643E00"/>
    <w:rsid w:val="0067507D"/>
    <w:rsid w:val="006C6147"/>
    <w:rsid w:val="0082566C"/>
    <w:rsid w:val="0083638F"/>
    <w:rsid w:val="008A61B9"/>
    <w:rsid w:val="008C33CA"/>
    <w:rsid w:val="008C4BBE"/>
    <w:rsid w:val="00926EAC"/>
    <w:rsid w:val="009652DF"/>
    <w:rsid w:val="009E1DAE"/>
    <w:rsid w:val="00A10DB9"/>
    <w:rsid w:val="00A12D88"/>
    <w:rsid w:val="00A153A4"/>
    <w:rsid w:val="00A27E8E"/>
    <w:rsid w:val="00A86281"/>
    <w:rsid w:val="00AC4A54"/>
    <w:rsid w:val="00AD279A"/>
    <w:rsid w:val="00B5744F"/>
    <w:rsid w:val="00B93080"/>
    <w:rsid w:val="00B955B4"/>
    <w:rsid w:val="00BA42C6"/>
    <w:rsid w:val="00C22C01"/>
    <w:rsid w:val="00C6084A"/>
    <w:rsid w:val="00D54349"/>
    <w:rsid w:val="00D74309"/>
    <w:rsid w:val="00D87696"/>
    <w:rsid w:val="00E064B7"/>
    <w:rsid w:val="00E5657C"/>
    <w:rsid w:val="00EE76A5"/>
    <w:rsid w:val="00F565F3"/>
    <w:rsid w:val="00FB72B1"/>
    <w:rsid w:val="00FD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7B52"/>
  <w15:chartTrackingRefBased/>
  <w15:docId w15:val="{6DC06856-CDAD-4415-ABE2-712E7330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7D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3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13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13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3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3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3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3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3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13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13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13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3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3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3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3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3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3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3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3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13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3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3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3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336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FD27D4"/>
    <w:pPr>
      <w:widowControl/>
      <w:suppressAutoHyphens w:val="0"/>
      <w:spacing w:after="120"/>
    </w:pPr>
    <w:rPr>
      <w:rFonts w:ascii="Arial" w:eastAsia="Times New Roman" w:hAnsi="Arial" w:cs="Times New Roman"/>
      <w:kern w:val="0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FD27D4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FD27D4"/>
    <w:pPr>
      <w:widowControl/>
      <w:tabs>
        <w:tab w:val="left" w:pos="-142"/>
        <w:tab w:val="left" w:pos="709"/>
      </w:tabs>
      <w:suppressAutoHyphens w:val="0"/>
      <w:spacing w:line="240" w:lineRule="atLeast"/>
    </w:pPr>
    <w:rPr>
      <w:rFonts w:ascii="Arial" w:eastAsia="Times New Roman" w:hAnsi="Arial" w:cs="Times New Roman"/>
      <w:b/>
      <w:kern w:val="0"/>
      <w:szCs w:val="20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FD27D4"/>
    <w:rPr>
      <w:rFonts w:ascii="Arial" w:eastAsia="Times New Roman" w:hAnsi="Arial" w:cs="Times New Roman"/>
      <w:b/>
      <w:kern w:val="0"/>
      <w:sz w:val="24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FD27D4"/>
    <w:pPr>
      <w:ind w:left="720"/>
    </w:pPr>
    <w:rPr>
      <w:rFonts w:cs="Times New Roman"/>
      <w:lang w:val="pl-PL" w:eastAsia="ar-SA" w:bidi="ar-SA"/>
    </w:rPr>
  </w:style>
  <w:style w:type="paragraph" w:customStyle="1" w:styleId="Default">
    <w:name w:val="Default"/>
    <w:rsid w:val="00FD27D4"/>
    <w:pPr>
      <w:suppressAutoHyphens/>
      <w:autoSpaceDN w:val="0"/>
      <w:spacing w:after="0" w:line="240" w:lineRule="auto"/>
    </w:pPr>
    <w:rPr>
      <w:rFonts w:ascii="Times New Roman" w:eastAsia="Andale Sans UI" w:hAnsi="Times New Roman" w:cs="Tahoma"/>
      <w:color w:val="000000"/>
      <w:kern w:val="3"/>
      <w:sz w:val="24"/>
      <w:szCs w:val="24"/>
      <w:lang w:val="de-DE" w:eastAsia="fa-IR" w:bidi="fa-IR"/>
      <w14:ligatures w14:val="none"/>
    </w:rPr>
  </w:style>
  <w:style w:type="paragraph" w:customStyle="1" w:styleId="Tekstpodstawowywcity21">
    <w:name w:val="Tekst podstawowy wcięty 21"/>
    <w:basedOn w:val="Normalny"/>
    <w:rsid w:val="00FD27D4"/>
    <w:pPr>
      <w:widowControl/>
      <w:suppressAutoHyphens w:val="0"/>
      <w:spacing w:line="360" w:lineRule="atLeast"/>
      <w:ind w:left="284" w:hanging="284"/>
    </w:pPr>
    <w:rPr>
      <w:rFonts w:ascii="Arial" w:eastAsia="Times New Roman" w:hAnsi="Arial" w:cs="Times New Roman"/>
      <w:kern w:val="0"/>
      <w:szCs w:val="20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A3B06"/>
    <w:pPr>
      <w:widowControl/>
      <w:suppressAutoHyphens w:val="0"/>
      <w:autoSpaceDN/>
      <w:spacing w:after="120"/>
      <w:ind w:left="283"/>
    </w:pPr>
    <w:rPr>
      <w:rFonts w:eastAsia="Times New Roman" w:cs="Times New Roman"/>
      <w:kern w:val="0"/>
      <w:sz w:val="20"/>
      <w:szCs w:val="20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A3B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A3B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tbs.piotr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6B3F8-FC88-4EE4-BDD1-2C32020E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17</Pages>
  <Words>5401</Words>
  <Characters>32409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Czapla</dc:creator>
  <cp:keywords/>
  <dc:description/>
  <cp:lastModifiedBy>Magdalena Dróżdż</cp:lastModifiedBy>
  <cp:revision>25</cp:revision>
  <cp:lastPrinted>2025-03-11T09:57:00Z</cp:lastPrinted>
  <dcterms:created xsi:type="dcterms:W3CDTF">2026-02-25T09:11:00Z</dcterms:created>
  <dcterms:modified xsi:type="dcterms:W3CDTF">2026-02-25T11:08:00Z</dcterms:modified>
</cp:coreProperties>
</file>